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08" w:rsidRPr="006D09B4" w:rsidRDefault="00FF2008" w:rsidP="00FF2008">
      <w:pPr>
        <w:snapToGrid w:val="0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</w:rPr>
        <w:t>灵活就业人员社会保险缴费指南</w:t>
      </w:r>
    </w:p>
    <w:p w:rsidR="00FF2008" w:rsidRDefault="00FF2008" w:rsidP="00FF2008">
      <w:pPr>
        <w:snapToGrid w:val="0"/>
        <w:spacing w:line="353" w:lineRule="auto"/>
        <w:ind w:firstLineChars="200" w:firstLine="640"/>
        <w:rPr>
          <w:rFonts w:ascii="仿宋_GB2312" w:hAnsi="Calibri"/>
          <w:snapToGrid w:val="0"/>
          <w:kern w:val="0"/>
          <w:szCs w:val="32"/>
        </w:rPr>
      </w:pPr>
    </w:p>
    <w:p w:rsidR="001B2480" w:rsidRDefault="008C142A" w:rsidP="00FF2008">
      <w:pPr>
        <w:ind w:firstLineChars="200" w:firstLine="640"/>
        <w:rPr>
          <w:rFonts w:ascii="仿宋_GB2312" w:hAnsi="Calibri"/>
          <w:snapToGrid w:val="0"/>
          <w:kern w:val="0"/>
          <w:szCs w:val="32"/>
        </w:rPr>
      </w:pPr>
      <w:r w:rsidRPr="008C142A">
        <w:rPr>
          <w:rFonts w:ascii="仿宋_GB2312" w:hAnsi="Calibri" w:hint="eastAsia"/>
          <w:snapToGrid w:val="0"/>
          <w:kern w:val="0"/>
          <w:szCs w:val="32"/>
        </w:rPr>
        <w:t>自2020年11月1日起，</w:t>
      </w:r>
      <w:r w:rsidR="00FF2008">
        <w:rPr>
          <w:rFonts w:ascii="仿宋_GB2312" w:hAnsi="Calibri" w:hint="eastAsia"/>
          <w:snapToGrid w:val="0"/>
          <w:kern w:val="0"/>
          <w:szCs w:val="32"/>
        </w:rPr>
        <w:t>青岛市</w:t>
      </w:r>
      <w:r w:rsidR="00FF2008" w:rsidRPr="00FF2008">
        <w:rPr>
          <w:rFonts w:ascii="仿宋_GB2312" w:hAnsi="Calibri" w:hint="eastAsia"/>
          <w:snapToGrid w:val="0"/>
          <w:kern w:val="0"/>
          <w:szCs w:val="32"/>
        </w:rPr>
        <w:t>无雇工的个体工商户、</w:t>
      </w:r>
      <w:r w:rsidR="00D4259C" w:rsidRPr="00D4259C">
        <w:rPr>
          <w:rFonts w:ascii="仿宋_GB2312" w:hAnsi="Calibri" w:hint="eastAsia"/>
          <w:snapToGrid w:val="0"/>
          <w:kern w:val="0"/>
          <w:szCs w:val="32"/>
        </w:rPr>
        <w:t>未在用人单位参加基本养老保险、职工基本医疗保险的</w:t>
      </w:r>
      <w:r w:rsidR="00FF2008" w:rsidRPr="00FF2008">
        <w:rPr>
          <w:rFonts w:ascii="仿宋_GB2312" w:hAnsi="Calibri" w:hint="eastAsia"/>
          <w:snapToGrid w:val="0"/>
          <w:kern w:val="0"/>
          <w:szCs w:val="32"/>
        </w:rPr>
        <w:t>非全日制从业人员及其他灵活就业人员（以下简称灵活就业人员）</w:t>
      </w:r>
      <w:r w:rsidR="00FF2008">
        <w:rPr>
          <w:rFonts w:ascii="仿宋_GB2312" w:hAnsi="Calibri" w:hint="eastAsia"/>
          <w:snapToGrid w:val="0"/>
          <w:kern w:val="0"/>
          <w:szCs w:val="32"/>
        </w:rPr>
        <w:t>原由人社、医保部门征收的社会保险费，划转为税务机关征收。</w:t>
      </w:r>
    </w:p>
    <w:p w:rsidR="00FF2008" w:rsidRPr="00555C2F" w:rsidRDefault="003D204D" w:rsidP="00555C2F">
      <w:pPr>
        <w:jc w:val="center"/>
        <w:rPr>
          <w:rFonts w:ascii="黑体" w:eastAsia="黑体" w:hAnsi="Calibri"/>
          <w:snapToGrid w:val="0"/>
          <w:kern w:val="0"/>
          <w:szCs w:val="32"/>
        </w:rPr>
      </w:pPr>
      <w:r w:rsidRPr="00F24F2E">
        <w:rPr>
          <w:rFonts w:ascii="黑体" w:eastAsia="黑体" w:hAnsi="Calibri" w:hint="eastAsia"/>
          <w:snapToGrid w:val="0"/>
          <w:kern w:val="0"/>
          <w:szCs w:val="32"/>
        </w:rPr>
        <w:t>申报及</w:t>
      </w:r>
      <w:r w:rsidR="00FE22D6">
        <w:rPr>
          <w:rFonts w:ascii="黑体" w:eastAsia="黑体" w:hAnsi="Calibri" w:hint="eastAsia"/>
          <w:snapToGrid w:val="0"/>
          <w:kern w:val="0"/>
          <w:szCs w:val="32"/>
        </w:rPr>
        <w:t>缴费</w:t>
      </w:r>
      <w:r w:rsidR="00FF2008" w:rsidRPr="00555C2F">
        <w:rPr>
          <w:rFonts w:ascii="黑体" w:eastAsia="黑体" w:hAnsi="Calibri" w:hint="eastAsia"/>
          <w:snapToGrid w:val="0"/>
          <w:kern w:val="0"/>
          <w:szCs w:val="32"/>
        </w:rPr>
        <w:t>流程</w:t>
      </w:r>
    </w:p>
    <w:p w:rsidR="00FF2008" w:rsidRDefault="009225A5" w:rsidP="002C788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78326" cy="847372"/>
            <wp:effectExtent l="0" t="0" r="0" b="0"/>
            <wp:docPr id="3" name="图片 3" descr="C:\Documents and Settings\1\桌面\二次划转改革\缴费指南\灵活就业人员全流程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桌面\二次划转改革\缴费指南\灵活就业人员全流程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53" t="38635" r="14144" b="43223"/>
                    <a:stretch/>
                  </pic:blipFill>
                  <pic:spPr bwMode="auto">
                    <a:xfrm>
                      <a:off x="0" y="0"/>
                      <a:ext cx="4678530" cy="84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25A5">
        <w:rPr>
          <w:noProof/>
        </w:rPr>
        <w:t xml:space="preserve"> </w:t>
      </w:r>
    </w:p>
    <w:p w:rsidR="002C13BE" w:rsidRDefault="002C13BE" w:rsidP="002C788D">
      <w:pPr>
        <w:jc w:val="center"/>
      </w:pPr>
    </w:p>
    <w:p w:rsidR="00555C2F" w:rsidRPr="000C5470" w:rsidRDefault="00F82578" w:rsidP="00FF2008">
      <w:pPr>
        <w:rPr>
          <w:rFonts w:ascii="黑体" w:eastAsia="黑体"/>
        </w:rPr>
      </w:pPr>
      <w:r>
        <w:rPr>
          <w:rFonts w:hint="eastAsia"/>
        </w:rPr>
        <w:t xml:space="preserve">    </w:t>
      </w:r>
      <w:r w:rsidRPr="000C5470">
        <w:rPr>
          <w:rFonts w:ascii="黑体" w:eastAsia="黑体" w:hint="eastAsia"/>
        </w:rPr>
        <w:t>一、参保登记</w:t>
      </w:r>
    </w:p>
    <w:p w:rsidR="00A779DF" w:rsidRDefault="00F82578" w:rsidP="00A779DF">
      <w:pPr>
        <w:ind w:firstLine="630"/>
      </w:pPr>
      <w:r>
        <w:rPr>
          <w:rFonts w:hint="eastAsia"/>
        </w:rPr>
        <w:t>灵活就业人员可按我市现行社会保险政策规定，参加</w:t>
      </w:r>
      <w:r w:rsidR="00867662">
        <w:rPr>
          <w:rFonts w:hint="eastAsia"/>
        </w:rPr>
        <w:t>企业</w:t>
      </w:r>
      <w:r>
        <w:rPr>
          <w:rFonts w:hint="eastAsia"/>
        </w:rPr>
        <w:t>职工基本养老保险和职工社会医疗保险。灵活就业人员办理参保登记需到</w:t>
      </w:r>
      <w:r w:rsidR="00A779DF">
        <w:rPr>
          <w:rFonts w:hint="eastAsia"/>
        </w:rPr>
        <w:t>人社、</w:t>
      </w:r>
      <w:proofErr w:type="gramStart"/>
      <w:r>
        <w:rPr>
          <w:rFonts w:hint="eastAsia"/>
        </w:rPr>
        <w:t>医</w:t>
      </w:r>
      <w:proofErr w:type="gramEnd"/>
      <w:r w:rsidR="00A779DF">
        <w:rPr>
          <w:rFonts w:hint="eastAsia"/>
        </w:rPr>
        <w:t>保</w:t>
      </w:r>
      <w:r>
        <w:rPr>
          <w:rFonts w:hint="eastAsia"/>
        </w:rPr>
        <w:t>部门委托的相关银行办理</w:t>
      </w:r>
      <w:r w:rsidR="00A779DF">
        <w:rPr>
          <w:rFonts w:hint="eastAsia"/>
        </w:rPr>
        <w:t>。</w:t>
      </w:r>
    </w:p>
    <w:p w:rsidR="00EA09A3" w:rsidRDefault="00F82578" w:rsidP="00A779DF">
      <w:pPr>
        <w:ind w:firstLineChars="200" w:firstLine="640"/>
      </w:pPr>
      <w:r>
        <w:rPr>
          <w:rFonts w:hint="eastAsia"/>
        </w:rPr>
        <w:t>灵活就业人员身份信息（如姓名、身份证号等）发生变化的，需到社保</w:t>
      </w:r>
      <w:r w:rsidR="00867662">
        <w:rPr>
          <w:rFonts w:hint="eastAsia"/>
        </w:rPr>
        <w:t>、</w:t>
      </w:r>
      <w:proofErr w:type="gramStart"/>
      <w:r w:rsidR="00867662">
        <w:rPr>
          <w:rFonts w:hint="eastAsia"/>
        </w:rPr>
        <w:t>医</w:t>
      </w:r>
      <w:proofErr w:type="gramEnd"/>
      <w:r w:rsidR="00867662">
        <w:rPr>
          <w:rFonts w:hint="eastAsia"/>
        </w:rPr>
        <w:t>保</w:t>
      </w:r>
      <w:r>
        <w:rPr>
          <w:rFonts w:hint="eastAsia"/>
        </w:rPr>
        <w:t>经办机构办理变更。</w:t>
      </w:r>
    </w:p>
    <w:p w:rsidR="000F36D0" w:rsidRPr="000C5470" w:rsidRDefault="000F36D0" w:rsidP="00F82578">
      <w:pPr>
        <w:ind w:firstLineChars="200" w:firstLine="640"/>
        <w:rPr>
          <w:rFonts w:ascii="黑体" w:eastAsia="黑体"/>
        </w:rPr>
      </w:pPr>
      <w:r w:rsidRPr="000C5470">
        <w:rPr>
          <w:rFonts w:ascii="黑体" w:eastAsia="黑体" w:hint="eastAsia"/>
        </w:rPr>
        <w:t>二、基数申报</w:t>
      </w:r>
    </w:p>
    <w:p w:rsidR="00D604A0" w:rsidRDefault="000F36D0" w:rsidP="00D604A0">
      <w:pPr>
        <w:ind w:firstLineChars="200" w:firstLine="640"/>
      </w:pPr>
      <w:r w:rsidRPr="000F36D0">
        <w:rPr>
          <w:rFonts w:hint="eastAsia"/>
        </w:rPr>
        <w:t>灵活就业人员应于每年</w:t>
      </w:r>
      <w:r w:rsidRPr="000F36D0">
        <w:rPr>
          <w:rFonts w:hint="eastAsia"/>
        </w:rPr>
        <w:t>12</w:t>
      </w:r>
      <w:r w:rsidRPr="000F36D0">
        <w:rPr>
          <w:rFonts w:hint="eastAsia"/>
        </w:rPr>
        <w:t>月</w:t>
      </w:r>
      <w:r w:rsidRPr="000F36D0">
        <w:rPr>
          <w:rFonts w:hint="eastAsia"/>
        </w:rPr>
        <w:t>25</w:t>
      </w:r>
      <w:r w:rsidRPr="000F36D0">
        <w:rPr>
          <w:rFonts w:hint="eastAsia"/>
        </w:rPr>
        <w:t>日至次年</w:t>
      </w:r>
      <w:r w:rsidRPr="000F36D0">
        <w:rPr>
          <w:rFonts w:hint="eastAsia"/>
        </w:rPr>
        <w:t>1</w:t>
      </w:r>
      <w:r w:rsidRPr="000F36D0">
        <w:rPr>
          <w:rFonts w:hint="eastAsia"/>
        </w:rPr>
        <w:t>月</w:t>
      </w:r>
      <w:r w:rsidRPr="000F36D0">
        <w:rPr>
          <w:rFonts w:hint="eastAsia"/>
        </w:rPr>
        <w:t>20</w:t>
      </w:r>
      <w:r w:rsidRPr="000F36D0">
        <w:rPr>
          <w:rFonts w:hint="eastAsia"/>
        </w:rPr>
        <w:t>日</w:t>
      </w:r>
      <w:r w:rsidR="003D204D" w:rsidRPr="00F24F2E">
        <w:rPr>
          <w:rFonts w:hint="eastAsia"/>
        </w:rPr>
        <w:t>，</w:t>
      </w:r>
      <w:r w:rsidR="00D604A0" w:rsidRPr="00F24F2E">
        <w:rPr>
          <w:rFonts w:hint="eastAsia"/>
        </w:rPr>
        <w:t>按</w:t>
      </w:r>
      <w:r w:rsidR="003D204D" w:rsidRPr="00F24F2E">
        <w:rPr>
          <w:rFonts w:hint="eastAsia"/>
        </w:rPr>
        <w:t>人社、</w:t>
      </w:r>
      <w:proofErr w:type="gramStart"/>
      <w:r w:rsidR="003D204D" w:rsidRPr="00F24F2E">
        <w:rPr>
          <w:rFonts w:hint="eastAsia"/>
        </w:rPr>
        <w:t>医</w:t>
      </w:r>
      <w:proofErr w:type="gramEnd"/>
      <w:r w:rsidR="003D204D" w:rsidRPr="00F24F2E">
        <w:rPr>
          <w:rFonts w:hint="eastAsia"/>
        </w:rPr>
        <w:t>保部门规定的</w:t>
      </w:r>
      <w:r w:rsidR="002C788D" w:rsidRPr="00F24F2E">
        <w:rPr>
          <w:rFonts w:hint="eastAsia"/>
        </w:rPr>
        <w:t>渠道</w:t>
      </w:r>
      <w:r w:rsidRPr="000F36D0">
        <w:rPr>
          <w:rFonts w:hint="eastAsia"/>
        </w:rPr>
        <w:t>申报次年</w:t>
      </w:r>
      <w:r w:rsidR="00740CD3" w:rsidRPr="000F36D0">
        <w:rPr>
          <w:rFonts w:hint="eastAsia"/>
        </w:rPr>
        <w:t>社会保险</w:t>
      </w:r>
      <w:r w:rsidRPr="000F36D0">
        <w:rPr>
          <w:rFonts w:hint="eastAsia"/>
        </w:rPr>
        <w:t>缴费基数。未</w:t>
      </w:r>
      <w:r w:rsidR="00740CD3">
        <w:rPr>
          <w:rFonts w:hint="eastAsia"/>
        </w:rPr>
        <w:t>在规定的申报时间内</w:t>
      </w:r>
      <w:r w:rsidRPr="000F36D0">
        <w:rPr>
          <w:rFonts w:hint="eastAsia"/>
        </w:rPr>
        <w:t>申报年度缴费基数</w:t>
      </w:r>
      <w:r>
        <w:rPr>
          <w:rFonts w:hint="eastAsia"/>
        </w:rPr>
        <w:t>的，</w:t>
      </w:r>
      <w:r w:rsidR="00740CD3">
        <w:rPr>
          <w:rFonts w:hint="eastAsia"/>
        </w:rPr>
        <w:t>将延</w:t>
      </w:r>
      <w:r w:rsidRPr="000F36D0">
        <w:rPr>
          <w:rFonts w:hint="eastAsia"/>
        </w:rPr>
        <w:t>用上一年</w:t>
      </w:r>
      <w:r w:rsidRPr="000F36D0">
        <w:rPr>
          <w:rFonts w:hint="eastAsia"/>
        </w:rPr>
        <w:lastRenderedPageBreak/>
        <w:t>选择的</w:t>
      </w:r>
      <w:r>
        <w:rPr>
          <w:rFonts w:hint="eastAsia"/>
        </w:rPr>
        <w:t>缴费基数或缴费基数</w:t>
      </w:r>
      <w:r w:rsidRPr="000F36D0">
        <w:rPr>
          <w:rFonts w:hint="eastAsia"/>
        </w:rPr>
        <w:t>比例档次，并根据山东省</w:t>
      </w:r>
      <w:r w:rsidR="00740CD3">
        <w:rPr>
          <w:rFonts w:hint="eastAsia"/>
        </w:rPr>
        <w:t>每年</w:t>
      </w:r>
      <w:r w:rsidRPr="000F36D0">
        <w:rPr>
          <w:rFonts w:hint="eastAsia"/>
        </w:rPr>
        <w:t>公布的全省全口径职工平均工资为标准按规定进行保底封顶。</w:t>
      </w:r>
    </w:p>
    <w:p w:rsidR="0035008D" w:rsidRPr="000C5470" w:rsidRDefault="0035008D" w:rsidP="00F82578">
      <w:pPr>
        <w:ind w:firstLineChars="200" w:firstLine="640"/>
        <w:rPr>
          <w:rFonts w:ascii="黑体" w:eastAsia="黑体"/>
        </w:rPr>
      </w:pPr>
      <w:r w:rsidRPr="000C5470">
        <w:rPr>
          <w:rFonts w:ascii="黑体" w:eastAsia="黑体" w:hint="eastAsia"/>
        </w:rPr>
        <w:t>三、</w:t>
      </w:r>
      <w:r w:rsidR="002C788D" w:rsidRPr="000C5470">
        <w:rPr>
          <w:rFonts w:ascii="黑体" w:eastAsia="黑体" w:hint="eastAsia"/>
        </w:rPr>
        <w:t>费款缴纳</w:t>
      </w:r>
    </w:p>
    <w:p w:rsidR="009225A5" w:rsidRPr="000C5470" w:rsidRDefault="009225A5" w:rsidP="00F82578">
      <w:pPr>
        <w:ind w:firstLineChars="200" w:firstLine="640"/>
        <w:rPr>
          <w:rFonts w:ascii="楷体_GB2312" w:eastAsia="楷体_GB2312"/>
        </w:rPr>
      </w:pPr>
      <w:r w:rsidRPr="000C5470">
        <w:rPr>
          <w:rFonts w:ascii="楷体_GB2312" w:eastAsia="楷体_GB2312" w:hint="eastAsia"/>
        </w:rPr>
        <w:t>（一）缴费方式</w:t>
      </w:r>
    </w:p>
    <w:p w:rsidR="00A779DF" w:rsidRDefault="002C788D" w:rsidP="00A779DF">
      <w:pPr>
        <w:ind w:firstLineChars="200" w:firstLine="640"/>
      </w:pPr>
      <w:r w:rsidRPr="002C788D">
        <w:rPr>
          <w:rFonts w:hint="eastAsia"/>
        </w:rPr>
        <w:t>灵活就业人员</w:t>
      </w:r>
      <w:r w:rsidR="00940DDE">
        <w:rPr>
          <w:rFonts w:hint="eastAsia"/>
        </w:rPr>
        <w:t>社保费缴纳实行预存代扣制。灵活就业人员应与委托银行</w:t>
      </w:r>
      <w:r w:rsidR="00940DDE" w:rsidRPr="00940DDE">
        <w:rPr>
          <w:rFonts w:hint="eastAsia"/>
        </w:rPr>
        <w:t>签订银行扣款协议</w:t>
      </w:r>
      <w:r w:rsidR="00940DDE">
        <w:rPr>
          <w:rFonts w:hint="eastAsia"/>
        </w:rPr>
        <w:t>，并于</w:t>
      </w:r>
      <w:r w:rsidR="00940DDE" w:rsidRPr="00940DDE">
        <w:rPr>
          <w:rFonts w:hint="eastAsia"/>
        </w:rPr>
        <w:t>每月</w:t>
      </w:r>
      <w:r w:rsidR="00940DDE" w:rsidRPr="00940DDE">
        <w:rPr>
          <w:rFonts w:hint="eastAsia"/>
        </w:rPr>
        <w:t>20</w:t>
      </w:r>
      <w:r w:rsidR="00940DDE" w:rsidRPr="00940DDE">
        <w:rPr>
          <w:rFonts w:hint="eastAsia"/>
        </w:rPr>
        <w:t>日前将应缴费款足额存入委托银行代扣缴费款账户</w:t>
      </w:r>
      <w:r w:rsidR="00A779DF">
        <w:rPr>
          <w:rFonts w:hint="eastAsia"/>
        </w:rPr>
        <w:t>，税务部门将于</w:t>
      </w:r>
      <w:r w:rsidR="00A779DF">
        <w:rPr>
          <w:rFonts w:hint="eastAsia"/>
        </w:rPr>
        <w:t>21</w:t>
      </w:r>
      <w:r w:rsidR="00A779DF">
        <w:rPr>
          <w:rFonts w:hint="eastAsia"/>
        </w:rPr>
        <w:t>日扣款，</w:t>
      </w:r>
      <w:r w:rsidR="00940DDE" w:rsidRPr="00940DDE">
        <w:rPr>
          <w:rFonts w:hint="eastAsia"/>
        </w:rPr>
        <w:t>如</w:t>
      </w:r>
      <w:proofErr w:type="gramStart"/>
      <w:r w:rsidR="00940DDE" w:rsidRPr="00940DDE">
        <w:rPr>
          <w:rFonts w:hint="eastAsia"/>
        </w:rPr>
        <w:t>因金额</w:t>
      </w:r>
      <w:proofErr w:type="gramEnd"/>
      <w:r w:rsidR="00940DDE" w:rsidRPr="00940DDE">
        <w:rPr>
          <w:rFonts w:hint="eastAsia"/>
        </w:rPr>
        <w:t>不足等原因未能成功缴费的，缴费人可通过</w:t>
      </w:r>
      <w:r w:rsidR="00C96467">
        <w:rPr>
          <w:rFonts w:hint="eastAsia"/>
        </w:rPr>
        <w:t>微信、支付宝、</w:t>
      </w:r>
      <w:r w:rsidR="00A779DF">
        <w:rPr>
          <w:rFonts w:hint="eastAsia"/>
        </w:rPr>
        <w:t>电子税务局</w:t>
      </w:r>
      <w:r w:rsidR="000B59AE">
        <w:rPr>
          <w:rFonts w:hint="eastAsia"/>
        </w:rPr>
        <w:t>或</w:t>
      </w:r>
      <w:r w:rsidR="00940DDE" w:rsidRPr="00940DDE">
        <w:rPr>
          <w:rFonts w:hint="eastAsia"/>
        </w:rPr>
        <w:t>扣款银行自行缴费</w:t>
      </w:r>
      <w:r w:rsidR="00A779DF">
        <w:rPr>
          <w:rFonts w:hint="eastAsia"/>
        </w:rPr>
        <w:t>（</w:t>
      </w:r>
      <w:r w:rsidR="003832B5">
        <w:rPr>
          <w:rFonts w:hint="eastAsia"/>
        </w:rPr>
        <w:t>具体操作</w:t>
      </w:r>
      <w:r w:rsidR="00A779DF">
        <w:rPr>
          <w:rFonts w:hint="eastAsia"/>
        </w:rPr>
        <w:t>请扫描以下二维码）。</w:t>
      </w:r>
    </w:p>
    <w:p w:rsidR="00940DDE" w:rsidRDefault="00F24F2E" w:rsidP="00F24F2E">
      <w:pPr>
        <w:jc w:val="center"/>
      </w:pPr>
      <w:r>
        <w:rPr>
          <w:noProof/>
          <w:szCs w:val="32"/>
        </w:rPr>
        <w:drawing>
          <wp:inline distT="0" distB="0" distL="0" distR="0" wp14:anchorId="0F2E05EF" wp14:editId="73A66987">
            <wp:extent cx="1152525" cy="1152525"/>
            <wp:effectExtent l="0" t="0" r="9525" b="9525"/>
            <wp:docPr id="4" name="图片 4" descr="C:\Users\Admin\AppData\Local\Temp\WeChat Files\1b5ab96c49d087cc972eeef92efb4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Temp\WeChat Files\1b5ab96c49d087cc972eeef92efb45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41" cy="115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5A5" w:rsidRPr="000C5470" w:rsidRDefault="009225A5" w:rsidP="00F82578">
      <w:pPr>
        <w:ind w:firstLineChars="200" w:firstLine="640"/>
        <w:rPr>
          <w:rFonts w:ascii="楷体_GB2312" w:eastAsia="楷体_GB2312"/>
        </w:rPr>
      </w:pPr>
      <w:r w:rsidRPr="000C5470">
        <w:rPr>
          <w:rFonts w:ascii="楷体_GB2312" w:eastAsia="楷体_GB2312" w:hint="eastAsia"/>
        </w:rPr>
        <w:t>（二）缴费凭证</w:t>
      </w:r>
      <w:r w:rsidR="00867662">
        <w:rPr>
          <w:rFonts w:ascii="楷体_GB2312" w:eastAsia="楷体_GB2312" w:hint="eastAsia"/>
        </w:rPr>
        <w:t>与缴费明细</w:t>
      </w:r>
    </w:p>
    <w:p w:rsidR="004E5B98" w:rsidRDefault="000C5470" w:rsidP="004E5B98">
      <w:pPr>
        <w:ind w:firstLineChars="200" w:firstLine="640"/>
      </w:pPr>
      <w:r w:rsidRPr="000C5470">
        <w:rPr>
          <w:rFonts w:hint="eastAsia"/>
        </w:rPr>
        <w:t>灵活就业人员</w:t>
      </w:r>
      <w:r>
        <w:rPr>
          <w:rFonts w:hint="eastAsia"/>
        </w:rPr>
        <w:t>可通过税务部门</w:t>
      </w:r>
      <w:r w:rsidRPr="00C96467">
        <w:rPr>
          <w:rFonts w:hint="eastAsia"/>
          <w:color w:val="000000" w:themeColor="text1"/>
        </w:rPr>
        <w:t>提供的渠道</w:t>
      </w:r>
      <w:r>
        <w:rPr>
          <w:rFonts w:hint="eastAsia"/>
        </w:rPr>
        <w:t>进行缴费查询和缴费凭证打印</w:t>
      </w:r>
      <w:r w:rsidR="004E5B98">
        <w:rPr>
          <w:rFonts w:hint="eastAsia"/>
        </w:rPr>
        <w:t>，</w:t>
      </w:r>
      <w:r>
        <w:rPr>
          <w:rFonts w:hint="eastAsia"/>
        </w:rPr>
        <w:t>可通过人社</w:t>
      </w:r>
      <w:r w:rsidR="00C22729">
        <w:rPr>
          <w:rFonts w:hint="eastAsia"/>
        </w:rPr>
        <w:t>、</w:t>
      </w:r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保部门的渠道进行缴费明细查询和打印</w:t>
      </w:r>
      <w:r w:rsidR="00867662">
        <w:rPr>
          <w:rFonts w:hint="eastAsia"/>
        </w:rPr>
        <w:t>（</w:t>
      </w:r>
      <w:r w:rsidR="004E5B98">
        <w:rPr>
          <w:rFonts w:hint="eastAsia"/>
        </w:rPr>
        <w:t>缴费凭证的查询打印请扫描以下二维码）。</w:t>
      </w:r>
    </w:p>
    <w:p w:rsidR="009225A5" w:rsidRDefault="00F24F2E" w:rsidP="00F24F2E">
      <w:pPr>
        <w:jc w:val="center"/>
      </w:pPr>
      <w:r>
        <w:rPr>
          <w:noProof/>
          <w:szCs w:val="32"/>
        </w:rPr>
        <w:drawing>
          <wp:inline distT="0" distB="0" distL="0" distR="0" wp14:anchorId="7004A4D9" wp14:editId="7D351330">
            <wp:extent cx="1200150" cy="1200150"/>
            <wp:effectExtent l="0" t="0" r="0" b="0"/>
            <wp:docPr id="5" name="图片 5" descr="C:\Users\Admin\AppData\Local\Temp\WeChat Files\abcd3811e98c0d564cd9f79d4d98d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Temp\WeChat Files\abcd3811e98c0d564cd9f79d4d98d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707" cy="119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25A5" w:rsidRPr="000C5470" w:rsidRDefault="009225A5" w:rsidP="00F82578">
      <w:pPr>
        <w:ind w:firstLineChars="200" w:firstLine="640"/>
        <w:rPr>
          <w:rFonts w:ascii="楷体_GB2312" w:eastAsia="楷体_GB2312"/>
        </w:rPr>
      </w:pPr>
      <w:r w:rsidRPr="000C5470">
        <w:rPr>
          <w:rFonts w:ascii="楷体_GB2312" w:eastAsia="楷体_GB2312" w:hint="eastAsia"/>
        </w:rPr>
        <w:t>（三）费款补缴</w:t>
      </w:r>
    </w:p>
    <w:p w:rsidR="000B2516" w:rsidRDefault="000C5470" w:rsidP="0051584F">
      <w:pPr>
        <w:ind w:firstLineChars="200" w:firstLine="640"/>
      </w:pPr>
      <w:r w:rsidRPr="000C5470">
        <w:rPr>
          <w:rFonts w:hint="eastAsia"/>
        </w:rPr>
        <w:t>灵活就业人员</w:t>
      </w:r>
      <w:r>
        <w:rPr>
          <w:rFonts w:hint="eastAsia"/>
        </w:rPr>
        <w:t>需补缴社保费的，</w:t>
      </w:r>
      <w:r w:rsidR="00B933F2" w:rsidRPr="00AF3C2C">
        <w:rPr>
          <w:rFonts w:ascii="仿宋_GB2312" w:hAnsi="Calibri" w:hint="eastAsia"/>
          <w:snapToGrid w:val="0"/>
          <w:kern w:val="0"/>
          <w:szCs w:val="32"/>
        </w:rPr>
        <w:t>应先按照</w:t>
      </w:r>
      <w:r w:rsidR="00D52F05">
        <w:rPr>
          <w:rFonts w:ascii="仿宋_GB2312" w:hAnsi="Calibri" w:hint="eastAsia"/>
          <w:snapToGrid w:val="0"/>
          <w:kern w:val="0"/>
          <w:szCs w:val="32"/>
        </w:rPr>
        <w:t>人社</w:t>
      </w:r>
      <w:r w:rsidR="00B933F2" w:rsidRPr="00AF3C2C">
        <w:rPr>
          <w:rFonts w:ascii="仿宋_GB2312" w:hAnsi="Calibri" w:hint="eastAsia"/>
          <w:snapToGrid w:val="0"/>
          <w:kern w:val="0"/>
          <w:szCs w:val="32"/>
        </w:rPr>
        <w:t>、医保部</w:t>
      </w:r>
      <w:r w:rsidR="00B933F2" w:rsidRPr="00AF3C2C">
        <w:rPr>
          <w:rFonts w:ascii="仿宋_GB2312" w:hAnsi="Calibri" w:hint="eastAsia"/>
          <w:snapToGrid w:val="0"/>
          <w:kern w:val="0"/>
          <w:szCs w:val="32"/>
        </w:rPr>
        <w:lastRenderedPageBreak/>
        <w:t>门的规定办理补缴</w:t>
      </w:r>
      <w:r w:rsidR="00AF3C2C">
        <w:rPr>
          <w:rFonts w:ascii="仿宋_GB2312" w:hAnsi="Calibri" w:hint="eastAsia"/>
          <w:snapToGrid w:val="0"/>
          <w:kern w:val="0"/>
          <w:szCs w:val="32"/>
        </w:rPr>
        <w:t>核定</w:t>
      </w:r>
      <w:r w:rsidR="00B933F2" w:rsidRPr="00AF3C2C">
        <w:rPr>
          <w:rFonts w:ascii="仿宋_GB2312" w:hAnsi="Calibri" w:hint="eastAsia"/>
          <w:snapToGrid w:val="0"/>
          <w:kern w:val="0"/>
          <w:szCs w:val="32"/>
        </w:rPr>
        <w:t>手续，再通过微信、支付宝、</w:t>
      </w:r>
      <w:r w:rsidR="00AF3C2C">
        <w:rPr>
          <w:rFonts w:ascii="仿宋_GB2312" w:hAnsi="Calibri" w:hint="eastAsia"/>
          <w:snapToGrid w:val="0"/>
          <w:kern w:val="0"/>
          <w:szCs w:val="32"/>
        </w:rPr>
        <w:t>电子税务局</w:t>
      </w:r>
      <w:r w:rsidR="008C1F1E">
        <w:rPr>
          <w:rFonts w:ascii="仿宋_GB2312" w:hAnsi="Calibri" w:hint="eastAsia"/>
          <w:snapToGrid w:val="0"/>
          <w:kern w:val="0"/>
          <w:szCs w:val="32"/>
        </w:rPr>
        <w:t>或扣款银行</w:t>
      </w:r>
      <w:r w:rsidR="00B933F2" w:rsidRPr="00AF3C2C">
        <w:rPr>
          <w:rFonts w:ascii="仿宋_GB2312" w:hAnsi="Calibri" w:hint="eastAsia"/>
          <w:snapToGrid w:val="0"/>
          <w:kern w:val="0"/>
          <w:szCs w:val="32"/>
        </w:rPr>
        <w:t>缴纳费款</w:t>
      </w:r>
      <w:r w:rsidR="0051584F">
        <w:rPr>
          <w:rFonts w:ascii="仿宋_GB2312" w:hAnsi="Calibri" w:hint="eastAsia"/>
          <w:snapToGrid w:val="0"/>
          <w:kern w:val="0"/>
          <w:szCs w:val="32"/>
        </w:rPr>
        <w:t>。</w:t>
      </w:r>
    </w:p>
    <w:p w:rsidR="009225A5" w:rsidRPr="000C5470" w:rsidRDefault="009225A5" w:rsidP="00F82578">
      <w:pPr>
        <w:ind w:firstLineChars="200" w:firstLine="640"/>
        <w:rPr>
          <w:rFonts w:ascii="黑体" w:eastAsia="黑体"/>
        </w:rPr>
      </w:pPr>
      <w:r w:rsidRPr="000C5470">
        <w:rPr>
          <w:rFonts w:ascii="黑体" w:eastAsia="黑体" w:hint="eastAsia"/>
        </w:rPr>
        <w:t>四、费款退付</w:t>
      </w:r>
    </w:p>
    <w:p w:rsidR="002C788D" w:rsidRDefault="009225A5" w:rsidP="00D604A0">
      <w:pPr>
        <w:ind w:firstLineChars="200" w:firstLine="640"/>
      </w:pPr>
      <w:r w:rsidRPr="009225A5">
        <w:rPr>
          <w:rFonts w:hint="eastAsia"/>
        </w:rPr>
        <w:t>灵活就业人员申请社保费退费的，</w:t>
      </w:r>
      <w:r w:rsidR="003D204D" w:rsidRPr="00F24F2E">
        <w:rPr>
          <w:rFonts w:hint="eastAsia"/>
        </w:rPr>
        <w:t>应按人社、医保部门规定的渠道办理退费。</w:t>
      </w:r>
    </w:p>
    <w:p w:rsidR="00FD18EA" w:rsidRPr="00C32B32" w:rsidRDefault="00FD18EA" w:rsidP="00FD18EA">
      <w:pPr>
        <w:snapToGrid w:val="0"/>
        <w:spacing w:line="353" w:lineRule="auto"/>
        <w:ind w:firstLine="645"/>
        <w:rPr>
          <w:rFonts w:ascii="黑体" w:eastAsia="黑体" w:hAnsi="Calibri"/>
          <w:snapToGrid w:val="0"/>
          <w:kern w:val="0"/>
          <w:szCs w:val="32"/>
        </w:rPr>
      </w:pPr>
      <w:r w:rsidRPr="00C32B32">
        <w:rPr>
          <w:rFonts w:ascii="黑体" w:eastAsia="黑体" w:hAnsi="Calibri" w:hint="eastAsia"/>
          <w:snapToGrid w:val="0"/>
          <w:kern w:val="0"/>
          <w:szCs w:val="32"/>
        </w:rPr>
        <w:t>温馨提示</w:t>
      </w:r>
    </w:p>
    <w:p w:rsidR="00FD18EA" w:rsidRDefault="00FD18EA" w:rsidP="00FD18EA">
      <w:r>
        <w:rPr>
          <w:rFonts w:hint="eastAsia"/>
        </w:rPr>
        <w:t xml:space="preserve">    </w:t>
      </w:r>
      <w:r>
        <w:rPr>
          <w:rFonts w:hint="eastAsia"/>
        </w:rPr>
        <w:t>灵活就业人员在办理社保费缴费事宜时，如有疑问，可随时拨打</w:t>
      </w:r>
      <w:r>
        <w:rPr>
          <w:rFonts w:hint="eastAsia"/>
        </w:rPr>
        <w:t>12366</w:t>
      </w:r>
      <w:r>
        <w:rPr>
          <w:rFonts w:hint="eastAsia"/>
        </w:rPr>
        <w:t>纳税服务热线或</w:t>
      </w:r>
      <w:r>
        <w:rPr>
          <w:rFonts w:hint="eastAsia"/>
        </w:rPr>
        <w:t>12333</w:t>
      </w:r>
      <w:r>
        <w:rPr>
          <w:rFonts w:hint="eastAsia"/>
        </w:rPr>
        <w:t>民生服务热线，或到各办税服务厅、社保（</w:t>
      </w:r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保）服务大厅、综合服务大厅咨询。</w:t>
      </w:r>
    </w:p>
    <w:p w:rsidR="00FD18EA" w:rsidRDefault="00FD18EA" w:rsidP="00FD18EA">
      <w:pPr>
        <w:ind w:firstLineChars="200" w:firstLine="640"/>
      </w:pPr>
      <w:r w:rsidRPr="00FD18EA">
        <w:rPr>
          <w:rFonts w:hint="eastAsia"/>
        </w:rPr>
        <w:t>灵活就业人员</w:t>
      </w:r>
      <w:r>
        <w:rPr>
          <w:rFonts w:hint="eastAsia"/>
        </w:rPr>
        <w:t>对缴费事项发生争议的，可向税务机关提出，也可向社保</w:t>
      </w:r>
      <w:r w:rsidR="00B931D9">
        <w:rPr>
          <w:rFonts w:hint="eastAsia"/>
        </w:rPr>
        <w:t>、</w:t>
      </w:r>
      <w:proofErr w:type="gramStart"/>
      <w:r w:rsidR="00B931D9">
        <w:rPr>
          <w:rFonts w:hint="eastAsia"/>
        </w:rPr>
        <w:t>医</w:t>
      </w:r>
      <w:proofErr w:type="gramEnd"/>
      <w:r w:rsidR="00B931D9">
        <w:rPr>
          <w:rFonts w:hint="eastAsia"/>
        </w:rPr>
        <w:t>保</w:t>
      </w:r>
      <w:r>
        <w:rPr>
          <w:rFonts w:hint="eastAsia"/>
        </w:rPr>
        <w:t>经办机构提出，由相关部门通过缴费争议协同解决机制共同商议解决。</w:t>
      </w:r>
    </w:p>
    <w:p w:rsidR="00AF3C2C" w:rsidRDefault="00AF3C2C" w:rsidP="00B651F5"/>
    <w:p w:rsidR="006C3397" w:rsidRDefault="00357F9A" w:rsidP="00B651F5">
      <w:r>
        <w:rPr>
          <w:rFonts w:hint="eastAsia"/>
        </w:rPr>
        <w:t xml:space="preserve">    </w:t>
      </w:r>
    </w:p>
    <w:p w:rsidR="006C3397" w:rsidRDefault="006C3397" w:rsidP="00B651F5"/>
    <w:p w:rsidR="006C3397" w:rsidRDefault="006C3397" w:rsidP="00B651F5"/>
    <w:p w:rsidR="006C3397" w:rsidRDefault="006C3397" w:rsidP="00B651F5"/>
    <w:p w:rsidR="006C3397" w:rsidRDefault="006C3397" w:rsidP="00B651F5"/>
    <w:p w:rsidR="006C3397" w:rsidRDefault="006C3397" w:rsidP="00B651F5"/>
    <w:p w:rsidR="006C3397" w:rsidRDefault="006C3397" w:rsidP="00B651F5"/>
    <w:p w:rsidR="006C3397" w:rsidRDefault="006C3397" w:rsidP="00B651F5"/>
    <w:p w:rsidR="006C3397" w:rsidRDefault="006C3397" w:rsidP="00B651F5">
      <w:pPr>
        <w:sectPr w:rsidR="006C339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C3397" w:rsidRPr="008802FC" w:rsidRDefault="006C3397" w:rsidP="006C3397">
      <w:pPr>
        <w:jc w:val="center"/>
        <w:rPr>
          <w:rFonts w:ascii="黑体" w:eastAsia="黑体"/>
          <w:sz w:val="44"/>
          <w:szCs w:val="44"/>
        </w:rPr>
      </w:pPr>
      <w:r w:rsidRPr="008802FC">
        <w:rPr>
          <w:rFonts w:ascii="黑体" w:eastAsia="黑体" w:hint="eastAsia"/>
          <w:sz w:val="44"/>
          <w:szCs w:val="44"/>
        </w:rPr>
        <w:lastRenderedPageBreak/>
        <w:t>银行指定办理网点及联系方式</w:t>
      </w:r>
    </w:p>
    <w:tbl>
      <w:tblPr>
        <w:tblStyle w:val="a6"/>
        <w:tblW w:w="13858" w:type="dxa"/>
        <w:tblLayout w:type="fixed"/>
        <w:tblLook w:val="04A0" w:firstRow="1" w:lastRow="0" w:firstColumn="1" w:lastColumn="0" w:noHBand="0" w:noVBand="1"/>
      </w:tblPr>
      <w:tblGrid>
        <w:gridCol w:w="4786"/>
        <w:gridCol w:w="6237"/>
        <w:gridCol w:w="2835"/>
      </w:tblGrid>
      <w:tr w:rsidR="001F67E7" w:rsidRPr="001F67E7" w:rsidTr="001F67E7">
        <w:tc>
          <w:tcPr>
            <w:tcW w:w="4786" w:type="dxa"/>
          </w:tcPr>
          <w:p w:rsidR="001F67E7" w:rsidRPr="001F67E7" w:rsidRDefault="001F67E7" w:rsidP="0004494D">
            <w:pPr>
              <w:jc w:val="center"/>
              <w:rPr>
                <w:rFonts w:ascii="仿宋_GB2312"/>
                <w:b/>
                <w:szCs w:val="32"/>
              </w:rPr>
            </w:pPr>
            <w:r w:rsidRPr="001F67E7">
              <w:rPr>
                <w:rFonts w:ascii="仿宋_GB2312" w:hint="eastAsia"/>
                <w:b/>
                <w:szCs w:val="32"/>
              </w:rPr>
              <w:t>银行办理网点</w:t>
            </w:r>
          </w:p>
        </w:tc>
        <w:tc>
          <w:tcPr>
            <w:tcW w:w="6237" w:type="dxa"/>
          </w:tcPr>
          <w:p w:rsidR="001F67E7" w:rsidRPr="001F67E7" w:rsidRDefault="001F67E7" w:rsidP="0004494D">
            <w:pPr>
              <w:jc w:val="center"/>
              <w:rPr>
                <w:rFonts w:ascii="仿宋_GB2312"/>
                <w:b/>
                <w:szCs w:val="32"/>
              </w:rPr>
            </w:pPr>
            <w:r w:rsidRPr="001F67E7">
              <w:rPr>
                <w:rFonts w:ascii="仿宋_GB2312" w:hint="eastAsia"/>
                <w:b/>
                <w:szCs w:val="32"/>
              </w:rPr>
              <w:t>地址</w:t>
            </w:r>
          </w:p>
        </w:tc>
        <w:tc>
          <w:tcPr>
            <w:tcW w:w="2835" w:type="dxa"/>
          </w:tcPr>
          <w:p w:rsidR="001F67E7" w:rsidRPr="001F67E7" w:rsidRDefault="001F67E7" w:rsidP="001F67E7">
            <w:pPr>
              <w:jc w:val="center"/>
              <w:rPr>
                <w:rFonts w:ascii="仿宋_GB2312"/>
                <w:b/>
                <w:szCs w:val="32"/>
              </w:rPr>
            </w:pPr>
            <w:r w:rsidRPr="001F67E7">
              <w:rPr>
                <w:rFonts w:ascii="仿宋_GB2312" w:hint="eastAsia"/>
                <w:b/>
                <w:szCs w:val="32"/>
              </w:rPr>
              <w:t>联系方式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交通银行青岛市南一支行</w:t>
            </w:r>
          </w:p>
        </w:tc>
        <w:tc>
          <w:tcPr>
            <w:tcW w:w="6237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市南区福州南路33号</w:t>
            </w:r>
          </w:p>
        </w:tc>
        <w:tc>
          <w:tcPr>
            <w:tcW w:w="2835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0532-82959470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交通银行青岛银川西路支行</w:t>
            </w:r>
          </w:p>
        </w:tc>
        <w:tc>
          <w:tcPr>
            <w:tcW w:w="6237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市南区银川西路6号甲</w:t>
            </w:r>
          </w:p>
        </w:tc>
        <w:tc>
          <w:tcPr>
            <w:tcW w:w="2835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0532-82959678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交通银行青岛青铜峡路支行</w:t>
            </w:r>
          </w:p>
        </w:tc>
        <w:tc>
          <w:tcPr>
            <w:tcW w:w="6237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市南区青铜峡路13号甲-乙</w:t>
            </w:r>
          </w:p>
        </w:tc>
        <w:tc>
          <w:tcPr>
            <w:tcW w:w="2835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0532-82959551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交通银行青岛山东路支行</w:t>
            </w:r>
          </w:p>
        </w:tc>
        <w:tc>
          <w:tcPr>
            <w:tcW w:w="6237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市北区延吉路76号</w:t>
            </w:r>
          </w:p>
        </w:tc>
        <w:tc>
          <w:tcPr>
            <w:tcW w:w="2835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0532-82959841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交通银行青岛镇江北路支行</w:t>
            </w:r>
          </w:p>
        </w:tc>
        <w:tc>
          <w:tcPr>
            <w:tcW w:w="6237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市北区镇江北路24号</w:t>
            </w:r>
          </w:p>
        </w:tc>
        <w:tc>
          <w:tcPr>
            <w:tcW w:w="2835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0532-82959711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交通银行青岛四方支行</w:t>
            </w:r>
          </w:p>
        </w:tc>
        <w:tc>
          <w:tcPr>
            <w:tcW w:w="6237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市北区人民路99号</w:t>
            </w:r>
          </w:p>
        </w:tc>
        <w:tc>
          <w:tcPr>
            <w:tcW w:w="2835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0532-82959113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交通银行青岛水清沟支行</w:t>
            </w:r>
          </w:p>
        </w:tc>
        <w:tc>
          <w:tcPr>
            <w:tcW w:w="6237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市北区四流南路29号</w:t>
            </w:r>
          </w:p>
        </w:tc>
        <w:tc>
          <w:tcPr>
            <w:tcW w:w="2835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0532-82959617</w:t>
            </w:r>
          </w:p>
        </w:tc>
      </w:tr>
      <w:tr w:rsidR="001F67E7" w:rsidRPr="001F67E7" w:rsidTr="001F67E7">
        <w:trPr>
          <w:trHeight w:val="398"/>
        </w:trPr>
        <w:tc>
          <w:tcPr>
            <w:tcW w:w="4786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交通银行青岛李沧二支行</w:t>
            </w:r>
          </w:p>
        </w:tc>
        <w:tc>
          <w:tcPr>
            <w:tcW w:w="6237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李沧区升平路48号</w:t>
            </w:r>
          </w:p>
        </w:tc>
        <w:tc>
          <w:tcPr>
            <w:tcW w:w="2835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0532-82959171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交通银行青岛九水东路支行</w:t>
            </w:r>
          </w:p>
        </w:tc>
        <w:tc>
          <w:tcPr>
            <w:tcW w:w="6237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李沧区九水东路9号</w:t>
            </w:r>
          </w:p>
        </w:tc>
        <w:tc>
          <w:tcPr>
            <w:tcW w:w="2835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0532-82959850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交通银行青岛胶南支行</w:t>
            </w:r>
          </w:p>
        </w:tc>
        <w:tc>
          <w:tcPr>
            <w:tcW w:w="6237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胶南市琅琊台路93号</w:t>
            </w:r>
          </w:p>
        </w:tc>
        <w:tc>
          <w:tcPr>
            <w:tcW w:w="2835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0532-82959967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交通银行青岛西海岸分行</w:t>
            </w:r>
          </w:p>
        </w:tc>
        <w:tc>
          <w:tcPr>
            <w:tcW w:w="6237" w:type="dxa"/>
          </w:tcPr>
          <w:p w:rsidR="001F67E7" w:rsidRPr="00A06E65" w:rsidRDefault="001F67E7" w:rsidP="00A06E65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黄岛区紫金山路101号人力事务服务中心</w:t>
            </w:r>
          </w:p>
        </w:tc>
        <w:tc>
          <w:tcPr>
            <w:tcW w:w="2835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0532-68971132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lastRenderedPageBreak/>
              <w:t>交通银行青岛莱西支行</w:t>
            </w:r>
          </w:p>
        </w:tc>
        <w:tc>
          <w:tcPr>
            <w:tcW w:w="6237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莱西市长岛路156号</w:t>
            </w:r>
          </w:p>
        </w:tc>
        <w:tc>
          <w:tcPr>
            <w:tcW w:w="2835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0532-82959330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交通银行青岛城阳支行</w:t>
            </w:r>
          </w:p>
        </w:tc>
        <w:tc>
          <w:tcPr>
            <w:tcW w:w="6237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城阳区正阳路210号</w:t>
            </w:r>
          </w:p>
        </w:tc>
        <w:tc>
          <w:tcPr>
            <w:tcW w:w="2835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0532-82959545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交通银行青岛崂山支行</w:t>
            </w:r>
          </w:p>
        </w:tc>
        <w:tc>
          <w:tcPr>
            <w:tcW w:w="6237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  <w:lang w:val="zh-CN"/>
              </w:rPr>
              <w:t>崂山区仙霞岭路17号</w:t>
            </w:r>
          </w:p>
        </w:tc>
        <w:tc>
          <w:tcPr>
            <w:tcW w:w="2835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0532-82959726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交通银行青岛麦岛支行</w:t>
            </w:r>
          </w:p>
        </w:tc>
        <w:tc>
          <w:tcPr>
            <w:tcW w:w="6237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崂山区海口路33号-59</w:t>
            </w:r>
          </w:p>
        </w:tc>
        <w:tc>
          <w:tcPr>
            <w:tcW w:w="2835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</w:t>
            </w:r>
            <w:r w:rsidRPr="001F67E7">
              <w:rPr>
                <w:rFonts w:ascii="仿宋_GB2312" w:hint="eastAsia"/>
                <w:sz w:val="28"/>
                <w:szCs w:val="28"/>
                <w:lang w:val="zh-CN"/>
              </w:rPr>
              <w:t>82959626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青岛崂山交银村镇银行营业部</w:t>
            </w:r>
          </w:p>
        </w:tc>
        <w:tc>
          <w:tcPr>
            <w:tcW w:w="6237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崂山区深圳路156号国</w:t>
            </w:r>
            <w:proofErr w:type="gramStart"/>
            <w:r w:rsidRPr="001F67E7">
              <w:rPr>
                <w:rFonts w:ascii="仿宋_GB2312" w:hint="eastAsia"/>
                <w:sz w:val="28"/>
                <w:szCs w:val="28"/>
              </w:rPr>
              <w:t>金中心</w:t>
            </w:r>
            <w:proofErr w:type="gramEnd"/>
            <w:r w:rsidRPr="001F67E7">
              <w:rPr>
                <w:rFonts w:ascii="仿宋_GB2312" w:hint="eastAsia"/>
                <w:sz w:val="28"/>
                <w:szCs w:val="28"/>
              </w:rPr>
              <w:t>1号楼101户</w:t>
            </w:r>
          </w:p>
        </w:tc>
        <w:tc>
          <w:tcPr>
            <w:tcW w:w="2835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  <w:lang w:val="zh-CN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</w:t>
            </w:r>
            <w:r w:rsidRPr="001F67E7">
              <w:rPr>
                <w:rFonts w:ascii="仿宋_GB2312" w:hint="eastAsia"/>
                <w:sz w:val="28"/>
                <w:szCs w:val="28"/>
                <w:lang w:val="zh-CN"/>
              </w:rPr>
              <w:t>66070805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青岛崂山交银村镇银行王哥庄支行</w:t>
            </w:r>
          </w:p>
        </w:tc>
        <w:tc>
          <w:tcPr>
            <w:tcW w:w="6237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崂山区王哥庄街道办事处东200米</w:t>
            </w:r>
          </w:p>
        </w:tc>
        <w:tc>
          <w:tcPr>
            <w:tcW w:w="2835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  <w:lang w:val="zh-CN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</w:t>
            </w:r>
            <w:r w:rsidRPr="001F67E7">
              <w:rPr>
                <w:rFonts w:ascii="仿宋_GB2312" w:hint="eastAsia"/>
                <w:sz w:val="28"/>
                <w:szCs w:val="28"/>
                <w:lang w:val="zh-CN"/>
              </w:rPr>
              <w:t>67788568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青岛崂山交银村镇银行沙子口支行</w:t>
            </w:r>
          </w:p>
        </w:tc>
        <w:tc>
          <w:tcPr>
            <w:tcW w:w="6237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崂山区崂山路127号</w:t>
            </w:r>
          </w:p>
        </w:tc>
        <w:tc>
          <w:tcPr>
            <w:tcW w:w="2835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  <w:lang w:val="zh-CN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</w:t>
            </w:r>
            <w:r w:rsidRPr="001F67E7">
              <w:rPr>
                <w:rFonts w:ascii="仿宋_GB2312" w:hint="eastAsia"/>
                <w:sz w:val="28"/>
                <w:szCs w:val="28"/>
                <w:lang w:val="zh-CN"/>
              </w:rPr>
              <w:t>88809102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青岛崂山交银村镇银行北宅支行</w:t>
            </w:r>
          </w:p>
        </w:tc>
        <w:tc>
          <w:tcPr>
            <w:tcW w:w="6237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崂山区北宅科村</w:t>
            </w:r>
          </w:p>
        </w:tc>
        <w:tc>
          <w:tcPr>
            <w:tcW w:w="2835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0532-87851882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青岛崂山交银村镇银行金家岭支行</w:t>
            </w:r>
          </w:p>
        </w:tc>
        <w:tc>
          <w:tcPr>
            <w:tcW w:w="6237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崂山区松岭路62号钟和</w:t>
            </w:r>
            <w:proofErr w:type="gramStart"/>
            <w:r w:rsidRPr="001F67E7">
              <w:rPr>
                <w:rFonts w:ascii="仿宋_GB2312" w:hint="eastAsia"/>
                <w:sz w:val="28"/>
                <w:szCs w:val="28"/>
              </w:rPr>
              <w:t>嘉园</w:t>
            </w:r>
            <w:proofErr w:type="gramEnd"/>
            <w:r w:rsidRPr="001F67E7">
              <w:rPr>
                <w:rFonts w:ascii="仿宋_GB2312" w:hint="eastAsia"/>
                <w:sz w:val="28"/>
                <w:szCs w:val="28"/>
              </w:rPr>
              <w:t>2号楼1层网点</w:t>
            </w:r>
          </w:p>
        </w:tc>
        <w:tc>
          <w:tcPr>
            <w:tcW w:w="2835" w:type="dxa"/>
          </w:tcPr>
          <w:p w:rsidR="001F67E7" w:rsidRPr="001F67E7" w:rsidRDefault="001F67E7" w:rsidP="0004494D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0532-88963112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青岛农商银行中云支行</w:t>
            </w:r>
          </w:p>
        </w:tc>
        <w:tc>
          <w:tcPr>
            <w:tcW w:w="6237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胶州市郑州西路5号</w:t>
            </w:r>
          </w:p>
        </w:tc>
        <w:tc>
          <w:tcPr>
            <w:tcW w:w="2835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/>
                <w:sz w:val="28"/>
                <w:szCs w:val="28"/>
              </w:rPr>
              <w:t>0532-</w:t>
            </w:r>
            <w:r w:rsidRPr="001F67E7">
              <w:rPr>
                <w:rFonts w:ascii="仿宋_GB2312" w:hint="eastAsia"/>
                <w:sz w:val="28"/>
                <w:szCs w:val="28"/>
              </w:rPr>
              <w:t>87269345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青岛农商银行北关支行</w:t>
            </w:r>
          </w:p>
        </w:tc>
        <w:tc>
          <w:tcPr>
            <w:tcW w:w="6237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胶州市莱州路4号</w:t>
            </w:r>
          </w:p>
        </w:tc>
        <w:tc>
          <w:tcPr>
            <w:tcW w:w="2835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0532-82290235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青岛农商银行商城支行</w:t>
            </w:r>
          </w:p>
        </w:tc>
        <w:tc>
          <w:tcPr>
            <w:tcW w:w="6237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胶州市泰州路210号</w:t>
            </w:r>
          </w:p>
        </w:tc>
        <w:tc>
          <w:tcPr>
            <w:tcW w:w="2835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0532-87285903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青岛农商银行新城支行</w:t>
            </w:r>
          </w:p>
        </w:tc>
        <w:tc>
          <w:tcPr>
            <w:tcW w:w="6237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胶州市北京路58号</w:t>
            </w:r>
          </w:p>
        </w:tc>
        <w:tc>
          <w:tcPr>
            <w:tcW w:w="2835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0532-82206507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lastRenderedPageBreak/>
              <w:t>青岛农商银行开发区支行</w:t>
            </w:r>
          </w:p>
        </w:tc>
        <w:tc>
          <w:tcPr>
            <w:tcW w:w="6237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胶州市兰州东路453号</w:t>
            </w:r>
          </w:p>
        </w:tc>
        <w:tc>
          <w:tcPr>
            <w:tcW w:w="2835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0532-81122196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青岛农商银行营业部</w:t>
            </w:r>
          </w:p>
        </w:tc>
        <w:tc>
          <w:tcPr>
            <w:tcW w:w="6237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平度市人民路133号</w:t>
            </w:r>
          </w:p>
        </w:tc>
        <w:tc>
          <w:tcPr>
            <w:tcW w:w="2835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0532-88331331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 xml:space="preserve">青岛农商银行李园支行 </w:t>
            </w:r>
          </w:p>
        </w:tc>
        <w:tc>
          <w:tcPr>
            <w:tcW w:w="6237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平度市人民路128号</w:t>
            </w:r>
          </w:p>
        </w:tc>
        <w:tc>
          <w:tcPr>
            <w:tcW w:w="2835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0532-88375750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青岛农商银行福州路支行</w:t>
            </w:r>
          </w:p>
        </w:tc>
        <w:tc>
          <w:tcPr>
            <w:tcW w:w="6237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平度市福州路7号</w:t>
            </w:r>
          </w:p>
        </w:tc>
        <w:tc>
          <w:tcPr>
            <w:tcW w:w="2835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0532-88381621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青岛农商银行城关支行常州路分理处</w:t>
            </w:r>
          </w:p>
        </w:tc>
        <w:tc>
          <w:tcPr>
            <w:tcW w:w="6237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平度市常州路66-1号</w:t>
            </w:r>
          </w:p>
        </w:tc>
        <w:tc>
          <w:tcPr>
            <w:tcW w:w="2835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0532-88314499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青岛农商银行城关支行</w:t>
            </w:r>
          </w:p>
        </w:tc>
        <w:tc>
          <w:tcPr>
            <w:tcW w:w="6237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平度市郑州路9-7号</w:t>
            </w:r>
          </w:p>
        </w:tc>
        <w:tc>
          <w:tcPr>
            <w:tcW w:w="2835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0532-87363311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青岛农商银行香店支行</w:t>
            </w:r>
          </w:p>
        </w:tc>
        <w:tc>
          <w:tcPr>
            <w:tcW w:w="6237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平度市开发区平古路190号</w:t>
            </w:r>
          </w:p>
        </w:tc>
        <w:tc>
          <w:tcPr>
            <w:tcW w:w="2835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0532-88301064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青岛农商银行城关支行蟠桃分理处</w:t>
            </w:r>
          </w:p>
        </w:tc>
        <w:tc>
          <w:tcPr>
            <w:tcW w:w="6237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平度市蟠桃路21号</w:t>
            </w:r>
          </w:p>
        </w:tc>
        <w:tc>
          <w:tcPr>
            <w:tcW w:w="2835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0532-85392400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青岛农商银行同和支行</w:t>
            </w:r>
          </w:p>
        </w:tc>
        <w:tc>
          <w:tcPr>
            <w:tcW w:w="6237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平度市同和街道办事处文化广场路2号</w:t>
            </w:r>
          </w:p>
        </w:tc>
        <w:tc>
          <w:tcPr>
            <w:tcW w:w="2835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0532-87311033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青岛农商银行明村支行</w:t>
            </w:r>
          </w:p>
        </w:tc>
        <w:tc>
          <w:tcPr>
            <w:tcW w:w="6237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平度市明村镇胶东路142号</w:t>
            </w:r>
          </w:p>
        </w:tc>
        <w:tc>
          <w:tcPr>
            <w:tcW w:w="2835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0532-86321026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青岛农商银行灰埠支行</w:t>
            </w:r>
          </w:p>
        </w:tc>
        <w:tc>
          <w:tcPr>
            <w:tcW w:w="6237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proofErr w:type="gramStart"/>
            <w:r w:rsidRPr="001F67E7">
              <w:rPr>
                <w:rFonts w:ascii="仿宋_GB2312" w:hint="eastAsia"/>
                <w:sz w:val="28"/>
                <w:szCs w:val="28"/>
              </w:rPr>
              <w:t>平度市灰埠</w:t>
            </w:r>
            <w:proofErr w:type="gramEnd"/>
            <w:r w:rsidRPr="001F67E7">
              <w:rPr>
                <w:rFonts w:ascii="仿宋_GB2312" w:hint="eastAsia"/>
                <w:sz w:val="28"/>
                <w:szCs w:val="28"/>
              </w:rPr>
              <w:t>镇府前街3号</w:t>
            </w:r>
          </w:p>
        </w:tc>
        <w:tc>
          <w:tcPr>
            <w:tcW w:w="2835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0532-86391020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青岛农商银行南村支行</w:t>
            </w:r>
          </w:p>
        </w:tc>
        <w:tc>
          <w:tcPr>
            <w:tcW w:w="6237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平度市南村镇建设路10号</w:t>
            </w:r>
          </w:p>
        </w:tc>
        <w:tc>
          <w:tcPr>
            <w:tcW w:w="2835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0532-83391015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青岛农商银行蓼兰支行</w:t>
            </w:r>
          </w:p>
        </w:tc>
        <w:tc>
          <w:tcPr>
            <w:tcW w:w="6237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平度市</w:t>
            </w:r>
            <w:proofErr w:type="gramStart"/>
            <w:r w:rsidRPr="001F67E7">
              <w:rPr>
                <w:rFonts w:ascii="仿宋_GB2312" w:hint="eastAsia"/>
                <w:sz w:val="28"/>
                <w:szCs w:val="28"/>
              </w:rPr>
              <w:t>蓼兰</w:t>
            </w:r>
            <w:proofErr w:type="gramEnd"/>
            <w:r w:rsidRPr="001F67E7">
              <w:rPr>
                <w:rFonts w:ascii="仿宋_GB2312" w:hint="eastAsia"/>
                <w:sz w:val="28"/>
                <w:szCs w:val="28"/>
              </w:rPr>
              <w:t>镇驻地胜利路31号</w:t>
            </w:r>
          </w:p>
        </w:tc>
        <w:tc>
          <w:tcPr>
            <w:tcW w:w="2835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0532-82301012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lastRenderedPageBreak/>
              <w:t>青岛农商银行人民东路支行</w:t>
            </w:r>
          </w:p>
        </w:tc>
        <w:tc>
          <w:tcPr>
            <w:tcW w:w="6237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平度市人民东路269号</w:t>
            </w:r>
          </w:p>
        </w:tc>
        <w:tc>
          <w:tcPr>
            <w:tcW w:w="2835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0532-87363371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青岛农商银行青岛路支行</w:t>
            </w:r>
          </w:p>
        </w:tc>
        <w:tc>
          <w:tcPr>
            <w:tcW w:w="6237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平度市青岛路中段235号</w:t>
            </w:r>
          </w:p>
        </w:tc>
        <w:tc>
          <w:tcPr>
            <w:tcW w:w="2835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0532-87360337</w:t>
            </w:r>
          </w:p>
        </w:tc>
      </w:tr>
      <w:tr w:rsidR="001F67E7" w:rsidRPr="001F67E7" w:rsidTr="001F67E7">
        <w:tc>
          <w:tcPr>
            <w:tcW w:w="4786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青岛农商银行云山支行</w:t>
            </w:r>
          </w:p>
        </w:tc>
        <w:tc>
          <w:tcPr>
            <w:tcW w:w="6237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平度市云山镇仙山街87-89号</w:t>
            </w:r>
          </w:p>
        </w:tc>
        <w:tc>
          <w:tcPr>
            <w:tcW w:w="2835" w:type="dxa"/>
          </w:tcPr>
          <w:p w:rsidR="001F67E7" w:rsidRPr="001F67E7" w:rsidRDefault="001F67E7" w:rsidP="004319DB">
            <w:pPr>
              <w:rPr>
                <w:rFonts w:ascii="仿宋_GB2312"/>
                <w:sz w:val="28"/>
                <w:szCs w:val="28"/>
              </w:rPr>
            </w:pPr>
            <w:r w:rsidRPr="001F67E7">
              <w:rPr>
                <w:rFonts w:ascii="仿宋_GB2312" w:hint="eastAsia"/>
                <w:sz w:val="28"/>
                <w:szCs w:val="28"/>
              </w:rPr>
              <w:t>0532-83341213</w:t>
            </w:r>
          </w:p>
        </w:tc>
      </w:tr>
    </w:tbl>
    <w:p w:rsidR="006C3397" w:rsidRDefault="006C3397" w:rsidP="00B651F5"/>
    <w:sectPr w:rsidR="006C3397" w:rsidSect="006C339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46" w:rsidRDefault="002D1946" w:rsidP="00FF2008">
      <w:r>
        <w:separator/>
      </w:r>
    </w:p>
  </w:endnote>
  <w:endnote w:type="continuationSeparator" w:id="0">
    <w:p w:rsidR="002D1946" w:rsidRDefault="002D1946" w:rsidP="00FF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46" w:rsidRDefault="002D1946" w:rsidP="00FF2008">
      <w:r>
        <w:separator/>
      </w:r>
    </w:p>
  </w:footnote>
  <w:footnote w:type="continuationSeparator" w:id="0">
    <w:p w:rsidR="002D1946" w:rsidRDefault="002D1946" w:rsidP="00FF2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2B"/>
    <w:rsid w:val="00026756"/>
    <w:rsid w:val="000556E0"/>
    <w:rsid w:val="000B2516"/>
    <w:rsid w:val="000B59AE"/>
    <w:rsid w:val="000C5470"/>
    <w:rsid w:val="000F36D0"/>
    <w:rsid w:val="00131163"/>
    <w:rsid w:val="001655EB"/>
    <w:rsid w:val="00167085"/>
    <w:rsid w:val="001B2480"/>
    <w:rsid w:val="001F67E7"/>
    <w:rsid w:val="0021718E"/>
    <w:rsid w:val="002C13BE"/>
    <w:rsid w:val="002C788D"/>
    <w:rsid w:val="002D1946"/>
    <w:rsid w:val="0030530B"/>
    <w:rsid w:val="00331958"/>
    <w:rsid w:val="00347D0C"/>
    <w:rsid w:val="0035008D"/>
    <w:rsid w:val="00357F9A"/>
    <w:rsid w:val="003832B5"/>
    <w:rsid w:val="003A1DA3"/>
    <w:rsid w:val="003D204D"/>
    <w:rsid w:val="004320D0"/>
    <w:rsid w:val="00470202"/>
    <w:rsid w:val="004E5B98"/>
    <w:rsid w:val="0051584F"/>
    <w:rsid w:val="00517C5C"/>
    <w:rsid w:val="00555C2F"/>
    <w:rsid w:val="006B1A8C"/>
    <w:rsid w:val="006C3397"/>
    <w:rsid w:val="00740CD3"/>
    <w:rsid w:val="00867662"/>
    <w:rsid w:val="008C142A"/>
    <w:rsid w:val="008C1F1E"/>
    <w:rsid w:val="008E037C"/>
    <w:rsid w:val="009115A0"/>
    <w:rsid w:val="009225A5"/>
    <w:rsid w:val="00940DDE"/>
    <w:rsid w:val="009A2DE0"/>
    <w:rsid w:val="00A06E65"/>
    <w:rsid w:val="00A236FB"/>
    <w:rsid w:val="00A31F5D"/>
    <w:rsid w:val="00A36C2B"/>
    <w:rsid w:val="00A779DF"/>
    <w:rsid w:val="00AE437E"/>
    <w:rsid w:val="00AF0944"/>
    <w:rsid w:val="00AF3C2C"/>
    <w:rsid w:val="00B037C3"/>
    <w:rsid w:val="00B458B5"/>
    <w:rsid w:val="00B651F5"/>
    <w:rsid w:val="00B82B96"/>
    <w:rsid w:val="00B931D9"/>
    <w:rsid w:val="00B933F2"/>
    <w:rsid w:val="00C1402C"/>
    <w:rsid w:val="00C22729"/>
    <w:rsid w:val="00C50DDA"/>
    <w:rsid w:val="00C96467"/>
    <w:rsid w:val="00CD253D"/>
    <w:rsid w:val="00D16750"/>
    <w:rsid w:val="00D4259C"/>
    <w:rsid w:val="00D52F05"/>
    <w:rsid w:val="00D604A0"/>
    <w:rsid w:val="00DF4D13"/>
    <w:rsid w:val="00EA09A3"/>
    <w:rsid w:val="00F24F2E"/>
    <w:rsid w:val="00F51C40"/>
    <w:rsid w:val="00F65579"/>
    <w:rsid w:val="00F74354"/>
    <w:rsid w:val="00F82578"/>
    <w:rsid w:val="00FA1247"/>
    <w:rsid w:val="00FD18EA"/>
    <w:rsid w:val="00FE22D6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0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2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20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20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20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5C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5C2F"/>
    <w:rPr>
      <w:rFonts w:ascii="Times New Roman" w:eastAsia="仿宋_GB2312" w:hAnsi="Times New Roman" w:cs="Times New Roman"/>
      <w:sz w:val="18"/>
      <w:szCs w:val="18"/>
    </w:rPr>
  </w:style>
  <w:style w:type="table" w:styleId="a6">
    <w:name w:val="Table Grid"/>
    <w:basedOn w:val="a1"/>
    <w:uiPriority w:val="59"/>
    <w:qFormat/>
    <w:rsid w:val="008E0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0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2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20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20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20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5C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5C2F"/>
    <w:rPr>
      <w:rFonts w:ascii="Times New Roman" w:eastAsia="仿宋_GB2312" w:hAnsi="Times New Roman" w:cs="Times New Roman"/>
      <w:sz w:val="18"/>
      <w:szCs w:val="18"/>
    </w:rPr>
  </w:style>
  <w:style w:type="table" w:styleId="a6">
    <w:name w:val="Table Grid"/>
    <w:basedOn w:val="a1"/>
    <w:uiPriority w:val="59"/>
    <w:qFormat/>
    <w:rsid w:val="008E0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7</Pages>
  <Words>381</Words>
  <Characters>2175</Characters>
  <Application>Microsoft Office Word</Application>
  <DocSecurity>0</DocSecurity>
  <Lines>18</Lines>
  <Paragraphs>5</Paragraphs>
  <ScaleCrop>false</ScaleCrop>
  <Company>1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孙青</dc:creator>
  <cp:keywords/>
  <dc:description/>
  <cp:lastModifiedBy>王敏聪</cp:lastModifiedBy>
  <cp:revision>43</cp:revision>
  <cp:lastPrinted>2020-10-26T02:12:00Z</cp:lastPrinted>
  <dcterms:created xsi:type="dcterms:W3CDTF">2020-09-30T02:56:00Z</dcterms:created>
  <dcterms:modified xsi:type="dcterms:W3CDTF">2020-11-01T03:35:00Z</dcterms:modified>
</cp:coreProperties>
</file>