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D00B" w14:textId="77777777" w:rsidR="006E65AB" w:rsidRDefault="0041031F" w:rsidP="00A636F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9623D">
        <w:rPr>
          <w:rFonts w:ascii="黑体" w:eastAsia="黑体" w:hAnsi="黑体" w:hint="eastAsia"/>
          <w:sz w:val="32"/>
          <w:szCs w:val="32"/>
        </w:rPr>
        <w:t>附件</w:t>
      </w:r>
    </w:p>
    <w:p w14:paraId="0B2505F3" w14:textId="77777777" w:rsidR="007334CE" w:rsidRPr="00F86E7E" w:rsidRDefault="007334CE" w:rsidP="007334CE">
      <w:pPr>
        <w:spacing w:line="56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F86E7E">
        <w:rPr>
          <w:rFonts w:ascii="方正小标宋简体" w:eastAsia="方正小标宋简体" w:hint="eastAsia"/>
          <w:w w:val="90"/>
          <w:sz w:val="44"/>
          <w:szCs w:val="44"/>
        </w:rPr>
        <w:t>经营所得应税所得率表</w:t>
      </w:r>
    </w:p>
    <w:p w14:paraId="2661E77D" w14:textId="77777777" w:rsidR="007334CE" w:rsidRDefault="007334CE" w:rsidP="00A636F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985"/>
      </w:tblGrid>
      <w:tr w:rsidR="00E90825" w:rsidRPr="00E90825" w14:paraId="2DC649B4" w14:textId="77777777" w:rsidTr="007334CE">
        <w:trPr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055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</w:rPr>
            </w:pPr>
            <w:r w:rsidRPr="00E90825">
              <w:rPr>
                <w:rFonts w:ascii="黑体" w:eastAsia="黑体" w:hAnsi="黑体" w:cs="宋体" w:hint="eastAsia"/>
                <w:bCs/>
                <w:sz w:val="32"/>
                <w:szCs w:val="32"/>
              </w:rPr>
              <w:t>行业及经营项目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6003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</w:rPr>
            </w:pPr>
            <w:r w:rsidRPr="00E90825">
              <w:rPr>
                <w:rFonts w:ascii="黑体" w:eastAsia="黑体" w:hAnsi="黑体" w:cs="宋体" w:hint="eastAsia"/>
                <w:bCs/>
                <w:sz w:val="32"/>
                <w:szCs w:val="32"/>
              </w:rPr>
              <w:t>应税所得率%</w:t>
            </w:r>
          </w:p>
        </w:tc>
      </w:tr>
      <w:tr w:rsidR="00E90825" w:rsidRPr="00E90825" w14:paraId="30C85A1D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679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农、林、牧、渔业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5FC2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477506CD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CB3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采矿业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B16A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1AFC4B86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B166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制造业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8878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</w:tr>
      <w:tr w:rsidR="00E90825" w:rsidRPr="00E90825" w14:paraId="2FA10CE4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4AE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电力、燃气及水的生产和供应业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7F79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02475521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8B0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建筑业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7B2E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</w:tr>
      <w:tr w:rsidR="00E90825" w:rsidRPr="00E90825" w14:paraId="63317C3E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760F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批发和零售业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D13A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</w:tr>
      <w:tr w:rsidR="00E90825" w:rsidRPr="00E90825" w14:paraId="60AA3F11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3E0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交通运输、仓储和邮政业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B428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E90825" w:rsidRPr="00E90825" w14:paraId="65B2E8D4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5586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其中：</w:t>
            </w: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递送服务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FA87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</w:tr>
      <w:tr w:rsidR="00E90825" w:rsidRPr="00E90825" w14:paraId="51127349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A6A" w14:textId="77777777" w:rsidR="00E90825" w:rsidRPr="00E90825" w:rsidRDefault="00E90825" w:rsidP="00E90825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运输代理服务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6F7A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</w:tr>
      <w:tr w:rsidR="00E90825" w:rsidRPr="00E90825" w14:paraId="0168B856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9ACD" w14:textId="77777777" w:rsidR="00E90825" w:rsidRPr="00E90825" w:rsidRDefault="00E90825" w:rsidP="00E90825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出租车客运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77CD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1B1810E4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BF3" w14:textId="77777777" w:rsidR="00E90825" w:rsidRPr="00E90825" w:rsidRDefault="00E90825" w:rsidP="00E90825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出租车客运</w:t>
            </w:r>
            <w:r w:rsidR="007334CE"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北三市</w:t>
            </w:r>
            <w:r w:rsidR="007334CE"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FF4D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</w:tr>
      <w:tr w:rsidR="00E90825" w:rsidRPr="00E90825" w14:paraId="332335E2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9E2" w14:textId="77777777" w:rsidR="00E90825" w:rsidRPr="00E90825" w:rsidRDefault="00E90825" w:rsidP="00DC090F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货运车</w:t>
            </w:r>
            <w:r w:rsidR="00DC090F">
              <w:rPr>
                <w:rFonts w:ascii="仿宋_GB2312" w:eastAsia="仿宋_GB2312" w:hAnsi="宋体" w:cs="宋体" w:hint="eastAsia"/>
                <w:sz w:val="32"/>
                <w:szCs w:val="32"/>
              </w:rPr>
              <w:t>及</w:t>
            </w: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其他营运车（自营）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886A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</w:tr>
      <w:tr w:rsidR="00E90825" w:rsidRPr="00E90825" w14:paraId="5DA532AD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DD0" w14:textId="77777777" w:rsidR="00E90825" w:rsidRPr="00E90825" w:rsidRDefault="00DC090F" w:rsidP="00E90825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货运车及</w:t>
            </w:r>
            <w:r w:rsidR="00E90825"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其他营运车（承包承租或挂靠）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8760B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</w:tr>
      <w:tr w:rsidR="00E90825" w:rsidRPr="00E90825" w14:paraId="4F64CBFC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6E8" w14:textId="77777777" w:rsidR="00E90825" w:rsidRPr="00E90825" w:rsidRDefault="00E90825" w:rsidP="00E90825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其他</w:t>
            </w:r>
            <w:r w:rsidRPr="00E90825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交通运输、仓储和邮政业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F6E1" w14:textId="77777777" w:rsidR="00E90825" w:rsidRPr="00E90825" w:rsidRDefault="00E90825" w:rsidP="00E9082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</w:tr>
      <w:tr w:rsidR="00E90825" w:rsidRPr="00E90825" w14:paraId="06B4B92E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FDD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住宿和餐饮业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7203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E90825" w:rsidRPr="00E90825" w14:paraId="77BA2454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D640" w14:textId="77777777" w:rsidR="00E90825" w:rsidRPr="00E90825" w:rsidRDefault="007334CE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其中：</w:t>
            </w:r>
            <w:r w:rsidR="00E90825"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住宿业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4C77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4631A9FE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613" w14:textId="77777777" w:rsidR="00E90825" w:rsidRPr="00E90825" w:rsidRDefault="00E90825" w:rsidP="007334CE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餐饮业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EE9D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</w:tr>
      <w:tr w:rsidR="00E90825" w:rsidRPr="00E90825" w14:paraId="0815C4AC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4E83" w14:textId="77777777" w:rsidR="00E90825" w:rsidRPr="00E90825" w:rsidRDefault="00E90825" w:rsidP="007334CE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餐饮业（定期定额）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DE3D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</w:tr>
      <w:tr w:rsidR="00E90825" w:rsidRPr="00E90825" w14:paraId="30B20802" w14:textId="77777777" w:rsidTr="007334CE">
        <w:trPr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D49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lastRenderedPageBreak/>
              <w:t>信息传输、软件和信息技术服务业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A934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5E874F96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F95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金融业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BC37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1867A7F5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23E2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房地产业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4847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4C5DBE0D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2583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租赁和商务服务业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05AF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513319DA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A65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科学研究和技术服务业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5E16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64262783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250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水利、环境和公共设施管理业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730A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3A0AD906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779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居民服务、修理和其他服务业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429A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E90825" w:rsidRPr="00E90825" w14:paraId="6A6A1294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52B" w14:textId="77777777" w:rsidR="00E90825" w:rsidRPr="00E90825" w:rsidRDefault="007334CE" w:rsidP="007334CE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其中：</w:t>
            </w:r>
            <w:r w:rsidR="00E90825"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居民服务业（美容、保健、桑拿洗浴）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723A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15</w:t>
            </w:r>
          </w:p>
        </w:tc>
      </w:tr>
      <w:tr w:rsidR="00E90825" w:rsidRPr="00E90825" w14:paraId="01F28658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AD2F" w14:textId="77777777" w:rsidR="00E90825" w:rsidRPr="00E90825" w:rsidRDefault="00E90825" w:rsidP="007334CE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居民服务业（其他）、修理和其他服务业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8963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7B26D681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D3F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教育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9B54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7A8EBEE6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0FC5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卫生和社会工作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CA9D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330C4F1A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E83E7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文化、体育和娱乐业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029E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E90825" w:rsidRPr="00E90825" w14:paraId="6BCF1F73" w14:textId="77777777" w:rsidTr="007334CE">
        <w:trPr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AE7" w14:textId="77777777" w:rsidR="00E90825" w:rsidRPr="00E90825" w:rsidRDefault="007334CE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其中：</w:t>
            </w:r>
            <w:r w:rsidR="00E90825"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娱乐业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548C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</w:tr>
      <w:tr w:rsidR="00E90825" w:rsidRPr="00E90825" w14:paraId="165533ED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7F82" w14:textId="77777777" w:rsidR="00E90825" w:rsidRPr="00E90825" w:rsidRDefault="00E90825" w:rsidP="007334CE">
            <w:pPr>
              <w:spacing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文化、体育业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541A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1F775A76" w14:textId="77777777" w:rsidTr="007334CE">
        <w:trPr>
          <w:trHeight w:val="402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5D3B4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公共管理、社会保障和社会组织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7A9B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  <w:tr w:rsidR="00E90825" w:rsidRPr="00E90825" w14:paraId="32210AB6" w14:textId="77777777" w:rsidTr="007334CE">
        <w:trPr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5A7" w14:textId="77777777" w:rsidR="00E90825" w:rsidRPr="00E90825" w:rsidRDefault="00E90825" w:rsidP="00E90825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其他行业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47C3" w14:textId="77777777" w:rsidR="00E90825" w:rsidRPr="00E90825" w:rsidRDefault="00E90825" w:rsidP="007334C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90825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</w:tr>
    </w:tbl>
    <w:p w14:paraId="38A4C029" w14:textId="77777777" w:rsidR="00A636F7" w:rsidRPr="00E90825" w:rsidRDefault="00A636F7" w:rsidP="00E9082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14:paraId="236CA8C8" w14:textId="77777777" w:rsidR="00A636F7" w:rsidRDefault="00A636F7" w:rsidP="00A636F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1A93C9DD" w14:textId="77777777" w:rsidR="00A636F7" w:rsidRDefault="00A636F7" w:rsidP="00A636F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32B3E885" w14:textId="77777777" w:rsidR="00A636F7" w:rsidRPr="00A636F7" w:rsidRDefault="00A636F7" w:rsidP="00A636F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A636F7" w:rsidRPr="00A636F7" w:rsidSect="00A636F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CE47" w14:textId="77777777" w:rsidR="00087E1B" w:rsidRDefault="00087E1B" w:rsidP="00DC090F">
      <w:r>
        <w:separator/>
      </w:r>
    </w:p>
  </w:endnote>
  <w:endnote w:type="continuationSeparator" w:id="0">
    <w:p w14:paraId="0D4C025F" w14:textId="77777777" w:rsidR="00087E1B" w:rsidRDefault="00087E1B" w:rsidP="00D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2B22" w14:textId="77777777" w:rsidR="00087E1B" w:rsidRDefault="00087E1B" w:rsidP="00DC090F">
      <w:r>
        <w:separator/>
      </w:r>
    </w:p>
  </w:footnote>
  <w:footnote w:type="continuationSeparator" w:id="0">
    <w:p w14:paraId="78EEDDB6" w14:textId="77777777" w:rsidR="00087E1B" w:rsidRDefault="00087E1B" w:rsidP="00DC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7"/>
    <w:rsid w:val="00087E1B"/>
    <w:rsid w:val="0041031F"/>
    <w:rsid w:val="004C524F"/>
    <w:rsid w:val="006E65AB"/>
    <w:rsid w:val="007334CE"/>
    <w:rsid w:val="00A636F7"/>
    <w:rsid w:val="00A725E4"/>
    <w:rsid w:val="00DC090F"/>
    <w:rsid w:val="00E90825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2AEB9"/>
  <w15:chartTrackingRefBased/>
  <w15:docId w15:val="{68589C5F-652E-41D3-8DD8-1F6B3CD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8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90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90F"/>
    <w:rPr>
      <w:rFonts w:ascii="Times New Roman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09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090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苏展</dc:creator>
  <cp:keywords/>
  <cp:lastModifiedBy>赵 程程</cp:lastModifiedBy>
  <cp:revision>2</cp:revision>
  <cp:lastPrinted>2021-03-18T06:34:00Z</cp:lastPrinted>
  <dcterms:created xsi:type="dcterms:W3CDTF">2021-03-23T02:50:00Z</dcterms:created>
  <dcterms:modified xsi:type="dcterms:W3CDTF">2021-03-23T02:50:00Z</dcterms:modified>
</cp:coreProperties>
</file>