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7708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614F6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附件</w:t>
      </w: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</w:p>
    <w:p w14:paraId="443843A0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 </w:t>
      </w:r>
    </w:p>
    <w:p w14:paraId="3D87232C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</w:rPr>
        <w:t>重庆市首版次软件产品申报书</w:t>
      </w:r>
    </w:p>
    <w:p w14:paraId="045D24DB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楷体_GBK" w:eastAsia="方正楷体_GBK" w:hAnsi="宋体" w:cs="宋体" w:hint="eastAsia"/>
          <w:color w:val="333333"/>
          <w:kern w:val="0"/>
          <w:sz w:val="32"/>
          <w:szCs w:val="32"/>
        </w:rPr>
        <w:t>（2022年度）</w:t>
      </w:r>
    </w:p>
    <w:p w14:paraId="045B9F2F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49F67556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 </w:t>
      </w:r>
    </w:p>
    <w:p w14:paraId="0F0044FA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 </w:t>
      </w:r>
    </w:p>
    <w:p w14:paraId="1862F168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申报单位：</w:t>
      </w:r>
    </w:p>
    <w:p w14:paraId="26D3DA4E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单位地址：</w:t>
      </w:r>
    </w:p>
    <w:p w14:paraId="286AACAB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负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 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责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 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人：</w:t>
      </w:r>
    </w:p>
    <w:p w14:paraId="1F6ED6CB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单位传真：</w:t>
      </w:r>
    </w:p>
    <w:p w14:paraId="7A32E5D6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联系人及电话：</w:t>
      </w:r>
    </w:p>
    <w:p w14:paraId="0DA83683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填报日期：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 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年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 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月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u w:val="single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 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t>日</w:t>
      </w:r>
    </w:p>
    <w:p w14:paraId="093FE522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7345FCE6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5F04028E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37E2FD4B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1A1BFBD1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3E984509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lastRenderedPageBreak/>
        <w:t>重庆市经济和信息化委员会印制</w:t>
      </w:r>
    </w:p>
    <w:p w14:paraId="729D4860" w14:textId="77777777" w:rsidR="00D614F6" w:rsidRPr="00D614F6" w:rsidRDefault="00D614F6" w:rsidP="00D614F6">
      <w:pPr>
        <w:widowControl/>
        <w:shd w:val="clear" w:color="auto" w:fill="FFFFFF"/>
        <w:spacing w:after="180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二〇二二年</w:t>
      </w:r>
    </w:p>
    <w:p w14:paraId="16EE907A" w14:textId="77777777" w:rsidR="00D614F6" w:rsidRPr="00D614F6" w:rsidRDefault="00D614F6" w:rsidP="00D614F6">
      <w:pPr>
        <w:widowControl/>
        <w:shd w:val="clear" w:color="auto" w:fill="FFFFFF"/>
        <w:spacing w:after="1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592946B3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 </w:t>
      </w:r>
    </w:p>
    <w:p w14:paraId="1F8A2B94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填　报　说　明</w:t>
      </w:r>
    </w:p>
    <w:p w14:paraId="12B68B7C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14:paraId="0011C8CD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一、申报书内容应实事求是，表述明确，表格需填写完整</w:t>
      </w:r>
      <w:r w:rsidRPr="00D614F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14:paraId="45510F27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二、申报详细说明请按目录顺序编写，正文文字叙述部分使用三号仿宋字体。</w:t>
      </w:r>
    </w:p>
    <w:p w14:paraId="51BF2B3A" w14:textId="77777777" w:rsidR="00D614F6" w:rsidRPr="00D614F6" w:rsidRDefault="00D614F6" w:rsidP="00D614F6">
      <w:pPr>
        <w:widowControl/>
        <w:shd w:val="clear" w:color="auto" w:fill="FFFFFF"/>
        <w:spacing w:after="180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三、申报</w:t>
      </w:r>
      <w:proofErr w:type="gramStart"/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书统一</w:t>
      </w:r>
      <w:proofErr w:type="gramEnd"/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使用</w:t>
      </w: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A4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纸打印装订并盖章，同时提供电子文档。</w:t>
      </w:r>
    </w:p>
    <w:p w14:paraId="2DEA324D" w14:textId="77777777" w:rsidR="00D614F6" w:rsidRPr="00D614F6" w:rsidRDefault="00D614F6" w:rsidP="00D614F6">
      <w:pPr>
        <w:widowControl/>
        <w:shd w:val="clear" w:color="auto" w:fill="FFFFFF"/>
        <w:spacing w:after="180" w:line="43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0C9892D6" w14:textId="77777777" w:rsidR="00D614F6" w:rsidRPr="00D614F6" w:rsidRDefault="00D614F6" w:rsidP="00D614F6">
      <w:pPr>
        <w:widowControl/>
        <w:shd w:val="clear" w:color="auto" w:fill="FFFFFF"/>
        <w:spacing w:after="180" w:line="43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5445CD92" w14:textId="77777777" w:rsidR="00D614F6" w:rsidRPr="00D614F6" w:rsidRDefault="00D614F6" w:rsidP="00D614F6">
      <w:pPr>
        <w:widowControl/>
        <w:shd w:val="clear" w:color="auto" w:fill="FFFFFF"/>
        <w:spacing w:after="180" w:line="435" w:lineRule="atLeast"/>
        <w:ind w:firstLine="64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br/>
      </w:r>
      <w:r w:rsidRPr="00D614F6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一、申报单位基本情况表</w:t>
      </w:r>
    </w:p>
    <w:tbl>
      <w:tblPr>
        <w:tblW w:w="1084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108"/>
        <w:gridCol w:w="108"/>
        <w:gridCol w:w="375"/>
        <w:gridCol w:w="315"/>
        <w:gridCol w:w="3286"/>
        <w:gridCol w:w="3189"/>
      </w:tblGrid>
      <w:tr w:rsidR="00D614F6" w:rsidRPr="00D614F6" w14:paraId="2807233C" w14:textId="77777777" w:rsidTr="00D614F6">
        <w:trPr>
          <w:trHeight w:val="900"/>
          <w:jc w:val="center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C2BDD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5B7E40" w14:textId="77777777" w:rsidR="00D614F6" w:rsidRPr="00D614F6" w:rsidRDefault="00D614F6" w:rsidP="00D614F6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0F4876F7" w14:textId="77777777" w:rsidTr="00D614F6">
        <w:trPr>
          <w:trHeight w:val="900"/>
          <w:jc w:val="center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F814D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702BE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14151" w14:textId="77777777" w:rsidR="00D614F6" w:rsidRPr="00D614F6" w:rsidRDefault="00D614F6" w:rsidP="00D614F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398C4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3BBB0489" w14:textId="77777777" w:rsidTr="00D614F6">
        <w:trPr>
          <w:trHeight w:val="900"/>
          <w:jc w:val="center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89A99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注册地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FDA9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29C9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F1C3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395B18CF" w14:textId="77777777" w:rsidTr="00D614F6">
        <w:trPr>
          <w:trHeight w:val="900"/>
          <w:jc w:val="center"/>
        </w:trPr>
        <w:tc>
          <w:tcPr>
            <w:tcW w:w="5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D457" w14:textId="77777777" w:rsidR="00D614F6" w:rsidRPr="00D614F6" w:rsidRDefault="00D614F6" w:rsidP="00D614F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3C101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0346E" w14:textId="77777777" w:rsidR="00D614F6" w:rsidRPr="00D614F6" w:rsidRDefault="00D614F6" w:rsidP="00D614F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83D78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1A87B214" w14:textId="77777777" w:rsidTr="00D614F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38C78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企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业主营</w:t>
            </w:r>
          </w:p>
          <w:p w14:paraId="2CC0DE8B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6333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5F0B1286" w14:textId="77777777" w:rsidTr="00D614F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76EB9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EF97A9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99E9D0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年销售收入</w:t>
            </w:r>
          </w:p>
          <w:p w14:paraId="74ABABF9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1605F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0F6B3A85" w14:textId="77777777" w:rsidTr="00D614F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27BD1" w14:textId="77777777" w:rsidR="00D614F6" w:rsidRPr="00D614F6" w:rsidRDefault="00D614F6" w:rsidP="00D614F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年末从业人员数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4D24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4917D" w14:textId="77777777" w:rsidR="00D614F6" w:rsidRPr="00D614F6" w:rsidRDefault="00D614F6" w:rsidP="00D614F6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研究开发人员数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E471F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1296D3F0" w14:textId="77777777" w:rsidTr="00D614F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0B405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质量体系、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CMMI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等认证情况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F6E40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12B04A8A" w14:textId="77777777" w:rsidTr="00D614F6">
        <w:trPr>
          <w:trHeight w:val="900"/>
          <w:jc w:val="center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D472C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主持或参与制定技术标准数</w:t>
            </w:r>
          </w:p>
        </w:tc>
      </w:tr>
      <w:tr w:rsidR="00D614F6" w:rsidRPr="00D614F6" w14:paraId="5388D08F" w14:textId="77777777" w:rsidTr="00D614F6">
        <w:trPr>
          <w:trHeight w:val="900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844A9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EC788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998D4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行业标准</w:t>
            </w:r>
          </w:p>
        </w:tc>
      </w:tr>
      <w:tr w:rsidR="00D614F6" w:rsidRPr="00D614F6" w14:paraId="05972980" w14:textId="77777777" w:rsidTr="00D614F6">
        <w:trPr>
          <w:trHeight w:val="900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5EC18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F2F02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B34D9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250A4524" w14:textId="77777777" w:rsidTr="00D614F6">
        <w:trPr>
          <w:trHeight w:val="900"/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FBD9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9E6A8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2A4D4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14:paraId="160B2DAE" w14:textId="77777777" w:rsidR="00D614F6" w:rsidRPr="00D614F6" w:rsidRDefault="00D614F6" w:rsidP="00D614F6">
      <w:pPr>
        <w:widowControl/>
        <w:shd w:val="clear" w:color="auto" w:fill="FFFFFF"/>
        <w:spacing w:after="180" w:line="405" w:lineRule="atLeast"/>
        <w:ind w:left="630" w:hanging="63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 </w:t>
      </w:r>
    </w:p>
    <w:p w14:paraId="45E41725" w14:textId="77777777" w:rsidR="00D614F6" w:rsidRPr="00D614F6" w:rsidRDefault="00D614F6" w:rsidP="00D614F6">
      <w:pPr>
        <w:widowControl/>
        <w:shd w:val="clear" w:color="auto" w:fill="FFFFFF"/>
        <w:spacing w:after="180" w:line="405" w:lineRule="atLeast"/>
        <w:ind w:left="64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二、产品基本情况表</w:t>
      </w:r>
    </w:p>
    <w:tbl>
      <w:tblPr>
        <w:tblW w:w="1084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044"/>
        <w:gridCol w:w="1113"/>
        <w:gridCol w:w="1095"/>
        <w:gridCol w:w="2744"/>
      </w:tblGrid>
      <w:tr w:rsidR="00D614F6" w:rsidRPr="00D614F6" w14:paraId="5277A2EC" w14:textId="77777777" w:rsidTr="00D614F6">
        <w:trPr>
          <w:trHeight w:val="675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8C35A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4B368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400B8ED3" w14:textId="77777777" w:rsidTr="00D614F6">
        <w:trPr>
          <w:trHeight w:val="615"/>
          <w:jc w:val="center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21552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E8BF9C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3CEAB753" w14:textId="77777777" w:rsidTr="00D614F6">
        <w:trPr>
          <w:trHeight w:val="780"/>
          <w:jc w:val="center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3159D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研发方式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0DD28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自主开发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产学研联合开发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引进技术消化吸收</w:t>
            </w:r>
          </w:p>
          <w:p w14:paraId="1A013F6B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集成创新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9"/>
                <w:szCs w:val="29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应用模式创新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D614F6" w:rsidRPr="00D614F6" w14:paraId="7AAA6B6F" w14:textId="77777777" w:rsidTr="00D614F6">
        <w:trPr>
          <w:trHeight w:val="1170"/>
          <w:jc w:val="center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7C19F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研发单位</w:t>
            </w:r>
          </w:p>
          <w:p w14:paraId="5A1BBBC4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及主要协作单位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FF2139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32D124E1" w14:textId="77777777" w:rsidTr="00D614F6">
        <w:trPr>
          <w:trHeight w:val="645"/>
          <w:jc w:val="center"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87888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专利或</w:t>
            </w:r>
          </w:p>
          <w:p w14:paraId="4F64F94F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D27EF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1ECAB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登记证号</w:t>
            </w:r>
          </w:p>
        </w:tc>
      </w:tr>
      <w:tr w:rsidR="00D614F6" w:rsidRPr="00D614F6" w14:paraId="2C578667" w14:textId="77777777" w:rsidTr="00D614F6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8D8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239F4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60B2C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42EE9A3B" w14:textId="77777777" w:rsidTr="00D614F6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FB14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C0A0E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A821F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471846E6" w14:textId="77777777" w:rsidTr="00D614F6">
        <w:trPr>
          <w:trHeight w:val="6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FA166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FA956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01592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6C6A1638" w14:textId="77777777" w:rsidTr="00D614F6">
        <w:trPr>
          <w:trHeight w:val="2085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4BCA0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78A4FC25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产品主要功能（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200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字以内）</w:t>
            </w:r>
          </w:p>
        </w:tc>
      </w:tr>
      <w:tr w:rsidR="00D614F6" w:rsidRPr="00D614F6" w14:paraId="511085D7" w14:textId="77777777" w:rsidTr="00D614F6">
        <w:trPr>
          <w:trHeight w:val="3465"/>
          <w:jc w:val="center"/>
        </w:trPr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34912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76771293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产品技术指标（应用关键技术、运行软硬件环境等，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200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字以内）</w:t>
            </w:r>
          </w:p>
        </w:tc>
      </w:tr>
      <w:tr w:rsidR="00D614F6" w:rsidRPr="00D614F6" w14:paraId="7AC1CF93" w14:textId="77777777" w:rsidTr="00D614F6">
        <w:trPr>
          <w:trHeight w:val="2190"/>
          <w:jc w:val="center"/>
        </w:trPr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EB6D70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3FD21D7B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应用对象和场景（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200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字以内）</w:t>
            </w:r>
          </w:p>
        </w:tc>
      </w:tr>
      <w:tr w:rsidR="00D614F6" w:rsidRPr="00D614F6" w14:paraId="51CF8ADE" w14:textId="77777777" w:rsidTr="00D614F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52DB7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研发费用（万元）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7B44D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CBA54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销售价格（万元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/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套）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4DF84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0A26A569" w14:textId="77777777" w:rsidTr="00D614F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F3E2B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两年内累计销售合同金额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0B117" w14:textId="77777777" w:rsidR="00D614F6" w:rsidRPr="00D614F6" w:rsidRDefault="00D614F6" w:rsidP="00D614F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D614F6" w:rsidRPr="00D614F6" w14:paraId="7F8603BA" w14:textId="77777777" w:rsidTr="00D614F6">
        <w:trPr>
          <w:trHeight w:val="192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46FC2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软件类型</w:t>
            </w:r>
          </w:p>
          <w:p w14:paraId="4A602B4F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6A5AA0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基础软件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支撑软件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工业软件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19239FAB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信息安全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互联网及信息服务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移动应用</w:t>
            </w:r>
          </w:p>
          <w:p w14:paraId="06B11A0C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行业应用软件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嵌入式软件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集成电路设计</w:t>
            </w:r>
          </w:p>
          <w:p w14:paraId="5340F74E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proofErr w:type="gramStart"/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云计算</w:t>
            </w:r>
            <w:proofErr w:type="gramEnd"/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平台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数据分析处理存储 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人工智能</w:t>
            </w:r>
          </w:p>
          <w:p w14:paraId="7E5C46F8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□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  <w:u w:val="single"/>
              </w:rPr>
              <w:t> </w:t>
            </w:r>
          </w:p>
          <w:p w14:paraId="351B9DEB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D614F6" w:rsidRPr="00D614F6" w14:paraId="57910558" w14:textId="77777777" w:rsidTr="00D614F6">
        <w:trPr>
          <w:trHeight w:val="262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A0216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申报单位</w:t>
            </w:r>
          </w:p>
          <w:p w14:paraId="593EE839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5FB191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3B2BDFDE" w14:textId="77777777" w:rsidR="00D614F6" w:rsidRPr="00D614F6" w:rsidRDefault="00D614F6" w:rsidP="00D614F6">
            <w:pPr>
              <w:widowControl/>
              <w:spacing w:after="180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我单位承诺，申报的所有材料均真实、完整，无弄虚作假现象，如有不实，愿承担相应的责任。</w:t>
            </w:r>
          </w:p>
          <w:p w14:paraId="1D381979" w14:textId="77777777" w:rsidR="00D614F6" w:rsidRPr="00D614F6" w:rsidRDefault="00D614F6" w:rsidP="00D614F6">
            <w:pPr>
              <w:widowControl/>
              <w:spacing w:after="180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0C35F7EC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申报单位（公章）：</w:t>
            </w:r>
          </w:p>
          <w:p w14:paraId="0D74DEB9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614F6" w:rsidRPr="00D614F6" w14:paraId="5DF71144" w14:textId="77777777" w:rsidTr="00D614F6">
        <w:trPr>
          <w:trHeight w:val="262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6EC43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产业主管部门</w:t>
            </w:r>
          </w:p>
          <w:p w14:paraId="6022CABD" w14:textId="77777777" w:rsidR="00D614F6" w:rsidRPr="00D614F6" w:rsidRDefault="00D614F6" w:rsidP="00D614F6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88D00" w14:textId="77777777" w:rsidR="00D614F6" w:rsidRPr="00D614F6" w:rsidRDefault="00D614F6" w:rsidP="00D614F6">
            <w:pPr>
              <w:widowControl/>
              <w:spacing w:after="180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75D618C1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3180A990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单位（公章）：</w:t>
            </w:r>
          </w:p>
          <w:p w14:paraId="2FF5C01F" w14:textId="77777777" w:rsidR="00D614F6" w:rsidRPr="00D614F6" w:rsidRDefault="00D614F6" w:rsidP="00D614F6">
            <w:pPr>
              <w:widowControl/>
              <w:spacing w:after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14:paraId="01D831B1" w14:textId="77777777" w:rsidR="00D614F6" w:rsidRPr="00D614F6" w:rsidRDefault="00D614F6" w:rsidP="00D614F6">
            <w:pPr>
              <w:widowControl/>
              <w:spacing w:after="180"/>
              <w:ind w:firstLine="480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Times New Roman" w:eastAsia="方正仿宋_GBK" w:hAnsi="Times New Roman" w:cs="Times New Roman"/>
                <w:color w:val="333333"/>
                <w:kern w:val="0"/>
                <w:sz w:val="24"/>
                <w:szCs w:val="24"/>
              </w:rPr>
              <w:t> </w:t>
            </w:r>
            <w:r w:rsidRPr="00D614F6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6A5E3FDC" w14:textId="77777777" w:rsidR="00D614F6" w:rsidRPr="00D614F6" w:rsidRDefault="00D614F6" w:rsidP="00D614F6">
      <w:pPr>
        <w:widowControl/>
        <w:shd w:val="clear" w:color="auto" w:fill="FFFFFF"/>
        <w:spacing w:after="1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3CC4C9D1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三、</w:t>
      </w:r>
      <w:r w:rsidRPr="00D614F6">
        <w:rPr>
          <w:rFonts w:ascii="方正黑体_GBK" w:eastAsia="方正黑体_GBK" w:hAnsi="Times New Roman" w:cs="Times New Roman" w:hint="eastAsia"/>
          <w:color w:val="333333"/>
          <w:kern w:val="0"/>
          <w:sz w:val="32"/>
          <w:szCs w:val="32"/>
        </w:rPr>
        <w:t>重庆市首版次软件产品申请报告</w:t>
      </w:r>
      <w:r w:rsidRPr="00D614F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（参考目录）</w:t>
      </w:r>
    </w:p>
    <w:p w14:paraId="647F2A2B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楷体_GBK" w:eastAsia="方正楷体_GBK" w:hAnsi="Times New Roman" w:cs="Times New Roman" w:hint="eastAsia"/>
          <w:color w:val="333333"/>
          <w:kern w:val="0"/>
          <w:sz w:val="32"/>
          <w:szCs w:val="32"/>
        </w:rPr>
        <w:t>（一）申报单位基本情况。</w:t>
      </w:r>
    </w:p>
    <w:p w14:paraId="7D81AC41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lastRenderedPageBreak/>
        <w:t>单位基本情况（包括成立情况、投资构成、主要业务、主要业绩、人员队伍等）及获得荣誉和政府扶持等情况。</w:t>
      </w:r>
    </w:p>
    <w:p w14:paraId="72BA2462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</w:t>
      </w:r>
      <w:r w:rsidRPr="00D614F6">
        <w:rPr>
          <w:rFonts w:ascii="方正楷体_GBK" w:eastAsia="方正楷体_GBK" w:hAnsi="Times New Roman" w:cs="Times New Roman" w:hint="eastAsia"/>
          <w:color w:val="333333"/>
          <w:kern w:val="0"/>
          <w:sz w:val="32"/>
          <w:szCs w:val="32"/>
        </w:rPr>
        <w:t>产品基本情况。</w:t>
      </w:r>
    </w:p>
    <w:p w14:paraId="6A12BDA8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产品依托工程或目标市场、研发团队构成、研发过程、技术构成、软件清单、技术优势、实现功能、解决痛点等</w:t>
      </w:r>
      <w:r w:rsidRPr="00D614F6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14:paraId="6C02D22F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楷体_GBK" w:eastAsia="方正楷体_GBK" w:hAnsi="Times New Roman" w:cs="Times New Roman" w:hint="eastAsia"/>
          <w:color w:val="333333"/>
          <w:kern w:val="0"/>
          <w:sz w:val="32"/>
          <w:szCs w:val="32"/>
        </w:rPr>
        <w:t>（三）产品市场和效益分析。</w:t>
      </w:r>
    </w:p>
    <w:p w14:paraId="43465474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替代哪些现有技术或者产品、已应用典型案例说明、市场规模、产业发展趋势、经济效益分析等。</w:t>
      </w:r>
    </w:p>
    <w:p w14:paraId="7C22B7E2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楷体_GBK" w:eastAsia="方正楷体_GBK" w:hAnsi="Times New Roman" w:cs="Times New Roman" w:hint="eastAsia"/>
          <w:color w:val="333333"/>
          <w:kern w:val="0"/>
          <w:sz w:val="32"/>
          <w:szCs w:val="32"/>
        </w:rPr>
        <w:t>（四）重点应用推广对象。</w:t>
      </w:r>
    </w:p>
    <w:p w14:paraId="5AF55FD2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市场主要竞争对手及产品、申报产品的优劣势、目标客户及主要市场策略、推广方案等。</w:t>
      </w:r>
    </w:p>
    <w:p w14:paraId="1269EBE9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楷体_GBK" w:eastAsia="方正楷体_GBK" w:hAnsi="Times New Roman" w:cs="Times New Roman" w:hint="eastAsia"/>
          <w:color w:val="333333"/>
          <w:kern w:val="0"/>
          <w:sz w:val="32"/>
          <w:szCs w:val="32"/>
        </w:rPr>
        <w:t>（五）相关附件。</w:t>
      </w:r>
    </w:p>
    <w:p w14:paraId="048BFD59" w14:textId="77777777" w:rsidR="00D614F6" w:rsidRPr="00D614F6" w:rsidRDefault="00D614F6" w:rsidP="00D614F6">
      <w:pPr>
        <w:widowControl/>
        <w:shd w:val="clear" w:color="auto" w:fill="FFFFFF"/>
        <w:spacing w:after="180" w:line="58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申报要求的相关材料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。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（营业执照复印件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、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软件发明专利或著作权复印件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、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软件产品测试报告、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权威用户使用证明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复印件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、销售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合同复印件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，</w:t>
      </w:r>
      <w:r w:rsidRPr="00D614F6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申报企业认为其他能够补充说明符合申报条件和标准的证明材料</w:t>
      </w:r>
      <w:r w:rsidRPr="00D614F6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）</w:t>
      </w:r>
    </w:p>
    <w:p w14:paraId="05A93C33" w14:textId="651AB356" w:rsidR="00D614F6" w:rsidRPr="00D614F6" w:rsidRDefault="00D614F6" w:rsidP="00D614F6"/>
    <w:sectPr w:rsidR="00D614F6" w:rsidRPr="00D6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F6"/>
    <w:rsid w:val="00D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447"/>
  <w15:chartTrackingRefBased/>
  <w15:docId w15:val="{33D5D233-6D24-4032-9DC7-A11A4FF9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Kaiwen</dc:creator>
  <cp:keywords/>
  <dc:description/>
  <cp:lastModifiedBy>Ma, Kaiwen</cp:lastModifiedBy>
  <cp:revision>1</cp:revision>
  <dcterms:created xsi:type="dcterms:W3CDTF">2022-03-04T06:20:00Z</dcterms:created>
  <dcterms:modified xsi:type="dcterms:W3CDTF">2022-03-04T06:23:00Z</dcterms:modified>
</cp:coreProperties>
</file>