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widowControl w:val="0"/>
        <w:kinsoku/>
        <w:wordWrap/>
        <w:overflowPunct/>
        <w:topLinePunct w:val="0"/>
        <w:autoSpaceDE/>
        <w:autoSpaceDN/>
        <w:bidi w:val="0"/>
        <w:adjustRightInd/>
        <w:snapToGrid w:val="0"/>
        <w:spacing w:before="0" w:after="0" w:line="60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附件</w:t>
      </w:r>
      <w:bookmarkStart w:id="0" w:name="_GoBack"/>
      <w:bookmarkEnd w:id="0"/>
    </w:p>
    <w:p>
      <w:pPr>
        <w:pStyle w:val="3"/>
        <w:pageBreakBefore w:val="0"/>
        <w:widowControl w:val="0"/>
        <w:kinsoku/>
        <w:wordWrap/>
        <w:overflowPunct/>
        <w:topLinePunct w:val="0"/>
        <w:autoSpaceDE/>
        <w:autoSpaceDN/>
        <w:bidi w:val="0"/>
        <w:adjustRightInd/>
        <w:snapToGrid w:val="0"/>
        <w:spacing w:before="0" w:after="0" w:line="600" w:lineRule="exact"/>
        <w:jc w:val="center"/>
        <w:textAlignment w:val="auto"/>
        <w:rPr>
          <w:rFonts w:hint="eastAsia" w:asciiTheme="majorEastAsia" w:hAnsiTheme="majorEastAsia" w:eastAsiaTheme="majorEastAsia" w:cstheme="majorEastAsia"/>
          <w:sz w:val="44"/>
          <w:szCs w:val="44"/>
        </w:rPr>
      </w:pPr>
      <w:r>
        <w:rPr>
          <w:rFonts w:hint="eastAsia" w:asciiTheme="majorEastAsia" w:hAnsiTheme="majorEastAsia" w:eastAsiaTheme="majorEastAsia" w:cstheme="majorEastAsia"/>
          <w:sz w:val="44"/>
          <w:szCs w:val="44"/>
        </w:rPr>
        <w:t>海南省电子税务局关联申报操作指引</w:t>
      </w:r>
    </w:p>
    <w:p>
      <w:pPr>
        <w:pStyle w:val="4"/>
        <w:pageBreakBefore w:val="0"/>
        <w:widowControl w:val="0"/>
        <w:numPr>
          <w:ilvl w:val="0"/>
          <w:numId w:val="0"/>
        </w:numPr>
        <w:kinsoku/>
        <w:wordWrap/>
        <w:overflowPunct/>
        <w:topLinePunct w:val="0"/>
        <w:autoSpaceDE/>
        <w:autoSpaceDN/>
        <w:bidi w:val="0"/>
        <w:adjustRightInd/>
        <w:snapToGrid w:val="0"/>
        <w:spacing w:before="0" w:after="0" w:line="600" w:lineRule="exact"/>
        <w:ind w:left="0" w:leftChars="0" w:firstLine="643" w:firstLineChars="200"/>
        <w:jc w:val="left"/>
        <w:textAlignment w:val="auto"/>
        <w:rPr>
          <w:rFonts w:hint="eastAsia" w:ascii="仿宋" w:hAnsi="仿宋" w:eastAsia="仿宋" w:cs="仿宋"/>
          <w:sz w:val="32"/>
          <w:szCs w:val="32"/>
        </w:rPr>
      </w:pPr>
    </w:p>
    <w:p>
      <w:pPr>
        <w:pStyle w:val="4"/>
        <w:pageBreakBefore w:val="0"/>
        <w:widowControl w:val="0"/>
        <w:numPr>
          <w:ilvl w:val="0"/>
          <w:numId w:val="0"/>
        </w:numPr>
        <w:kinsoku/>
        <w:wordWrap/>
        <w:overflowPunct/>
        <w:topLinePunct w:val="0"/>
        <w:autoSpaceDE/>
        <w:autoSpaceDN/>
        <w:bidi w:val="0"/>
        <w:adjustRightInd/>
        <w:snapToGrid w:val="0"/>
        <w:spacing w:before="0" w:after="0" w:line="600" w:lineRule="exact"/>
        <w:ind w:left="0" w:leftChars="0" w:firstLine="643"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一、业务概述</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实行查账征收的居民企业和在中国境内设立机构、场所并据实申报缴纳企业所得税的非居民企业，</w:t>
      </w:r>
      <w:r>
        <w:rPr>
          <w:rFonts w:hint="eastAsia" w:ascii="仿宋" w:hAnsi="仿宋" w:eastAsia="仿宋" w:cs="仿宋"/>
          <w:sz w:val="32"/>
          <w:szCs w:val="32"/>
        </w:rPr>
        <w:t>年度内与其关联方发</w:t>
      </w:r>
      <w:r>
        <w:rPr>
          <w:rFonts w:hint="eastAsia" w:ascii="仿宋" w:hAnsi="仿宋" w:eastAsia="仿宋" w:cs="仿宋"/>
          <w:sz w:val="32"/>
          <w:szCs w:val="32"/>
        </w:rPr>
        <w:t>生</w:t>
      </w:r>
      <w:r>
        <w:rPr>
          <w:rFonts w:hint="eastAsia" w:ascii="仿宋" w:hAnsi="仿宋" w:eastAsia="仿宋" w:cs="仿宋"/>
          <w:sz w:val="32"/>
          <w:szCs w:val="32"/>
        </w:rPr>
        <w:t>业务往来的，应当在向税务机关报送年度企业所得税申报表时</w:t>
      </w:r>
      <w:r>
        <w:rPr>
          <w:rFonts w:hint="eastAsia" w:ascii="仿宋" w:hAnsi="仿宋" w:eastAsia="仿宋" w:cs="仿宋"/>
          <w:sz w:val="32"/>
          <w:szCs w:val="32"/>
        </w:rPr>
        <w:t>申报《中华人民共和国企业年度关联业务往来报告表（</w:t>
      </w:r>
      <w:r>
        <w:rPr>
          <w:rFonts w:hint="eastAsia" w:ascii="仿宋" w:hAnsi="仿宋" w:eastAsia="仿宋" w:cs="仿宋"/>
          <w:sz w:val="32"/>
          <w:szCs w:val="32"/>
        </w:rPr>
        <w:t>201</w:t>
      </w:r>
      <w:r>
        <w:rPr>
          <w:rFonts w:hint="eastAsia" w:ascii="仿宋" w:hAnsi="仿宋" w:eastAsia="仿宋" w:cs="仿宋"/>
          <w:sz w:val="32"/>
          <w:szCs w:val="32"/>
        </w:rPr>
        <w:t>6年版）》。</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实行查账征收的居民企业和在中国境内设立机构、场所并据实申报缴纳企业所得税的非居民企业，发生以下任何情形之一的应当进行关联申报：</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（一）年度内与其关联方发生业务往来的；</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（二）企业年度内未与其关联方发生业务往来，但符合42号公告第五条规定需要报送国别报告的，只填报《报告企业信息表》和国别报告的6张表。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企业年度内未与其关联方发生业务往来，且不符合国别报告报送条件的，可以不进行关联申报。</w:t>
      </w:r>
    </w:p>
    <w:p>
      <w:pPr>
        <w:pStyle w:val="4"/>
        <w:pageBreakBefore w:val="0"/>
        <w:widowControl w:val="0"/>
        <w:numPr>
          <w:ilvl w:val="0"/>
          <w:numId w:val="0"/>
        </w:numPr>
        <w:kinsoku/>
        <w:wordWrap/>
        <w:overflowPunct/>
        <w:topLinePunct w:val="0"/>
        <w:autoSpaceDE/>
        <w:autoSpaceDN/>
        <w:bidi w:val="0"/>
        <w:adjustRightInd/>
        <w:snapToGrid w:val="0"/>
        <w:spacing w:before="0" w:after="0" w:line="600" w:lineRule="exact"/>
        <w:ind w:left="0" w:leftChars="0" w:firstLine="643"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二、前置</w:t>
      </w:r>
      <w:r>
        <w:rPr>
          <w:rFonts w:hint="eastAsia" w:ascii="仿宋" w:hAnsi="仿宋" w:eastAsia="仿宋" w:cs="仿宋"/>
          <w:sz w:val="32"/>
          <w:szCs w:val="32"/>
        </w:rPr>
        <w:t>条件</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先完成</w:t>
      </w:r>
      <w:r>
        <w:rPr>
          <w:rFonts w:hint="eastAsia" w:ascii="仿宋" w:hAnsi="仿宋" w:eastAsia="仿宋" w:cs="仿宋"/>
          <w:sz w:val="32"/>
          <w:szCs w:val="32"/>
        </w:rPr>
        <w:t>企业所得税</w:t>
      </w:r>
      <w:r>
        <w:rPr>
          <w:rFonts w:hint="eastAsia" w:ascii="仿宋" w:hAnsi="仿宋" w:eastAsia="仿宋" w:cs="仿宋"/>
          <w:sz w:val="32"/>
          <w:szCs w:val="32"/>
        </w:rPr>
        <w:t>年度纳</w:t>
      </w:r>
      <w:r>
        <w:rPr>
          <w:rFonts w:hint="eastAsia" w:ascii="仿宋" w:hAnsi="仿宋" w:eastAsia="仿宋" w:cs="仿宋"/>
          <w:sz w:val="32"/>
          <w:szCs w:val="32"/>
        </w:rPr>
        <w:t>税申报</w:t>
      </w:r>
      <w:r>
        <w:rPr>
          <w:rFonts w:hint="eastAsia" w:ascii="仿宋" w:hAnsi="仿宋" w:eastAsia="仿宋" w:cs="仿宋"/>
          <w:sz w:val="32"/>
          <w:szCs w:val="32"/>
        </w:rPr>
        <w:t>再填报此表。</w:t>
      </w:r>
    </w:p>
    <w:p>
      <w:pPr>
        <w:pStyle w:val="4"/>
        <w:pageBreakBefore w:val="0"/>
        <w:widowControl w:val="0"/>
        <w:numPr>
          <w:ilvl w:val="0"/>
          <w:numId w:val="0"/>
        </w:numPr>
        <w:kinsoku/>
        <w:wordWrap/>
        <w:overflowPunct/>
        <w:topLinePunct w:val="0"/>
        <w:autoSpaceDE/>
        <w:autoSpaceDN/>
        <w:bidi w:val="0"/>
        <w:adjustRightInd/>
        <w:snapToGrid w:val="0"/>
        <w:spacing w:before="0" w:after="0" w:line="600" w:lineRule="exact"/>
        <w:ind w:left="0" w:leftChars="0" w:firstLine="643"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三、业务</w:t>
      </w:r>
      <w:r>
        <w:rPr>
          <w:rFonts w:hint="eastAsia" w:ascii="仿宋" w:hAnsi="仿宋" w:eastAsia="仿宋" w:cs="仿宋"/>
          <w:sz w:val="32"/>
          <w:szCs w:val="32"/>
        </w:rPr>
        <w:t>办理流程</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1</w:t>
      </w:r>
      <w:r>
        <w:rPr>
          <w:rFonts w:hint="eastAsia" w:ascii="仿宋" w:hAnsi="仿宋" w:eastAsia="仿宋" w:cs="仿宋"/>
          <w:b/>
          <w:sz w:val="32"/>
          <w:szCs w:val="32"/>
        </w:rPr>
        <w:t>.</w:t>
      </w:r>
      <w:r>
        <w:rPr>
          <w:rFonts w:hint="eastAsia" w:ascii="仿宋" w:hAnsi="仿宋" w:eastAsia="仿宋" w:cs="仿宋"/>
          <w:b/>
          <w:sz w:val="32"/>
          <w:szCs w:val="32"/>
        </w:rPr>
        <w:t>进入</w:t>
      </w:r>
      <w:r>
        <w:rPr>
          <w:rFonts w:hint="eastAsia" w:ascii="仿宋" w:hAnsi="仿宋" w:eastAsia="仿宋" w:cs="仿宋"/>
          <w:b/>
          <w:sz w:val="32"/>
          <w:szCs w:val="32"/>
        </w:rPr>
        <w:t>界面</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1)点击</w:t>
      </w:r>
      <w:r>
        <w:rPr>
          <w:rFonts w:hint="eastAsia" w:ascii="仿宋" w:hAnsi="仿宋" w:eastAsia="仿宋" w:cs="仿宋"/>
          <w:sz w:val="32"/>
          <w:szCs w:val="32"/>
        </w:rPr>
        <w:t>【我要</w:t>
      </w:r>
      <w:r>
        <w:rPr>
          <w:rFonts w:hint="eastAsia" w:ascii="仿宋" w:hAnsi="仿宋" w:eastAsia="仿宋" w:cs="仿宋"/>
          <w:sz w:val="32"/>
          <w:szCs w:val="32"/>
        </w:rPr>
        <w:t>办税</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【税费申报及缴纳】</w:t>
      </w:r>
      <w:r>
        <w:rPr>
          <w:rFonts w:hint="eastAsia" w:ascii="仿宋" w:hAnsi="仿宋" w:eastAsia="仿宋" w:cs="仿宋"/>
          <w:sz w:val="32"/>
          <w:szCs w:val="32"/>
        </w:rPr>
        <w:t>-</w:t>
      </w:r>
      <w:r>
        <w:rPr>
          <w:rFonts w:hint="eastAsia" w:ascii="仿宋" w:hAnsi="仿宋" w:eastAsia="仿宋" w:cs="仿宋"/>
          <w:sz w:val="32"/>
          <w:szCs w:val="32"/>
        </w:rPr>
        <w:t>【常规申报】-【关联业务往来年度报告申报】，即可进入该</w:t>
      </w:r>
      <w:r>
        <w:rPr>
          <w:rFonts w:hint="eastAsia" w:ascii="仿宋" w:hAnsi="仿宋" w:eastAsia="仿宋" w:cs="仿宋"/>
          <w:sz w:val="32"/>
          <w:szCs w:val="32"/>
        </w:rPr>
        <w:t>界面</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2）选择</w:t>
      </w:r>
      <w:r>
        <w:rPr>
          <w:rFonts w:hint="eastAsia" w:ascii="仿宋" w:hAnsi="仿宋" w:eastAsia="仿宋" w:cs="仿宋"/>
          <w:sz w:val="32"/>
          <w:szCs w:val="32"/>
        </w:rPr>
        <w:t>“</w:t>
      </w:r>
      <w:r>
        <w:rPr>
          <w:rFonts w:hint="eastAsia" w:ascii="仿宋" w:hAnsi="仿宋" w:eastAsia="仿宋" w:cs="仿宋"/>
          <w:sz w:val="32"/>
          <w:szCs w:val="32"/>
        </w:rPr>
        <w:t>关闭</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进入申报表</w:t>
      </w:r>
    </w:p>
    <w:p>
      <w:pPr>
        <w:pageBreakBefore w:val="0"/>
        <w:widowControl w:val="0"/>
        <w:kinsoku/>
        <w:wordWrap/>
        <w:overflowPunct/>
        <w:topLinePunct w:val="0"/>
        <w:autoSpaceDE/>
        <w:autoSpaceDN/>
        <w:bidi w:val="0"/>
        <w:adjustRightInd/>
        <w:snapToGrid w:val="0"/>
        <w:spacing w:line="240" w:lineRule="auto"/>
        <w:ind w:left="0" w:leftChars="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515995" cy="2288540"/>
            <wp:effectExtent l="0" t="0" r="8255" b="16510"/>
            <wp:docPr id="1" name="图片 1" descr="2021-04-06 15:32:28.8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04-06 15:32:28.820000"/>
                    <pic:cNvPicPr>
                      <a:picLocks noChangeAspect="1"/>
                    </pic:cNvPicPr>
                  </pic:nvPicPr>
                  <pic:blipFill>
                    <a:blip r:embed="rId9" cstate="print"/>
                    <a:stretch>
                      <a:fillRect/>
                    </a:stretch>
                  </pic:blipFill>
                  <pic:spPr>
                    <a:xfrm>
                      <a:off x="0" y="0"/>
                      <a:ext cx="3515995" cy="2288540"/>
                    </a:xfrm>
                    <a:prstGeom prst="rect">
                      <a:avLst/>
                    </a:prstGeom>
                  </pic:spPr>
                </pic:pic>
              </a:graphicData>
            </a:graphic>
          </wp:inline>
        </w:drawing>
      </w:r>
    </w:p>
    <w:p>
      <w:pPr>
        <w:pageBreakBefore w:val="0"/>
        <w:widowControl w:val="0"/>
        <w:kinsoku/>
        <w:wordWrap/>
        <w:overflowPunct/>
        <w:topLinePunct w:val="0"/>
        <w:autoSpaceDE/>
        <w:autoSpaceDN/>
        <w:bidi w:val="0"/>
        <w:adjustRightInd/>
        <w:snapToGrid w:val="0"/>
        <w:spacing w:line="240" w:lineRule="auto"/>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3463925"/>
            <wp:effectExtent l="0" t="0" r="2540" b="3175"/>
            <wp:docPr id="13" name="图片 10" descr="/private/var/mobile/Containers/Data/Application/4DB97185-8649-4FAF-B5DD-A8D3F18DF847/tmp/insert_image_tmp_dir/2021-04-06 15:45:20.605000.png2021-04-06 15:45:20.6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private/var/mobile/Containers/Data/Application/4DB97185-8649-4FAF-B5DD-A8D3F18DF847/tmp/insert_image_tmp_dir/2021-04-06 15:45:20.605000.png2021-04-06 15:45:20.605000"/>
                    <pic:cNvPicPr>
                      <a:picLocks noChangeAspect="1" noChangeArrowheads="1"/>
                    </pic:cNvPicPr>
                  </pic:nvPicPr>
                  <pic:blipFill>
                    <a:blip r:embed="rId10" cstate="print"/>
                    <a:srcRect/>
                    <a:stretch>
                      <a:fillRect/>
                    </a:stretch>
                  </pic:blipFill>
                  <pic:spPr>
                    <a:xfrm>
                      <a:off x="0" y="0"/>
                      <a:ext cx="5274310" cy="34639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2</w:t>
      </w:r>
      <w:r>
        <w:rPr>
          <w:rFonts w:hint="eastAsia" w:ascii="仿宋" w:hAnsi="仿宋" w:eastAsia="仿宋" w:cs="仿宋"/>
          <w:b/>
          <w:sz w:val="32"/>
          <w:szCs w:val="32"/>
        </w:rPr>
        <w:t>.填写</w:t>
      </w:r>
      <w:r>
        <w:rPr>
          <w:rFonts w:hint="eastAsia" w:ascii="仿宋" w:hAnsi="仿宋" w:eastAsia="仿宋" w:cs="仿宋"/>
          <w:b/>
          <w:sz w:val="32"/>
          <w:szCs w:val="32"/>
        </w:rPr>
        <w:t>报表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（1）点</w:t>
      </w:r>
      <w:r>
        <w:rPr>
          <w:rFonts w:hint="eastAsia" w:ascii="仿宋" w:hAnsi="仿宋" w:eastAsia="仿宋" w:cs="仿宋"/>
          <w:sz w:val="32"/>
          <w:szCs w:val="32"/>
        </w:rPr>
        <w:t>击</w:t>
      </w:r>
      <w:r>
        <w:rPr>
          <w:rFonts w:hint="eastAsia" w:ascii="仿宋" w:hAnsi="仿宋" w:eastAsia="仿宋" w:cs="仿宋"/>
          <w:sz w:val="32"/>
          <w:szCs w:val="32"/>
        </w:rPr>
        <w:t>【填</w:t>
      </w:r>
      <w:r>
        <w:rPr>
          <w:rFonts w:hint="eastAsia" w:ascii="仿宋" w:hAnsi="仿宋" w:eastAsia="仿宋" w:cs="仿宋"/>
          <w:sz w:val="32"/>
          <w:szCs w:val="32"/>
        </w:rPr>
        <w:t>写</w:t>
      </w:r>
      <w:r>
        <w:rPr>
          <w:rFonts w:hint="eastAsia" w:ascii="仿宋" w:hAnsi="仿宋" w:eastAsia="仿宋" w:cs="仿宋"/>
          <w:sz w:val="32"/>
          <w:szCs w:val="32"/>
        </w:rPr>
        <w:t>】打开单</w:t>
      </w:r>
      <w:r>
        <w:rPr>
          <w:rFonts w:hint="eastAsia" w:ascii="仿宋" w:hAnsi="仿宋" w:eastAsia="仿宋" w:cs="仿宋"/>
          <w:sz w:val="32"/>
          <w:szCs w:val="32"/>
        </w:rPr>
        <w:t>张附表</w:t>
      </w:r>
      <w:r>
        <w:rPr>
          <w:rFonts w:hint="eastAsia" w:ascii="仿宋" w:hAnsi="仿宋" w:eastAsia="仿宋" w:cs="仿宋"/>
          <w:sz w:val="32"/>
          <w:szCs w:val="32"/>
        </w:rPr>
        <w:t>并</w:t>
      </w:r>
      <w:r>
        <w:rPr>
          <w:rFonts w:hint="eastAsia" w:ascii="仿宋" w:hAnsi="仿宋" w:eastAsia="仿宋" w:cs="仿宋"/>
          <w:sz w:val="32"/>
          <w:szCs w:val="32"/>
        </w:rPr>
        <w:t>填写数据，</w:t>
      </w:r>
      <w:r>
        <w:rPr>
          <w:rFonts w:hint="eastAsia" w:ascii="仿宋" w:hAnsi="仿宋" w:eastAsia="仿宋" w:cs="仿宋"/>
          <w:sz w:val="32"/>
          <w:szCs w:val="32"/>
        </w:rPr>
        <w:t>点击【保存】，保</w:t>
      </w:r>
      <w:r>
        <w:rPr>
          <w:rFonts w:hint="eastAsia" w:ascii="仿宋" w:hAnsi="仿宋" w:eastAsia="仿宋" w:cs="仿宋"/>
          <w:sz w:val="32"/>
          <w:szCs w:val="32"/>
        </w:rPr>
        <w:t>存成功，</w:t>
      </w:r>
      <w:r>
        <w:rPr>
          <w:rFonts w:hint="eastAsia" w:ascii="仿宋" w:hAnsi="仿宋" w:eastAsia="仿宋" w:cs="仿宋"/>
          <w:sz w:val="32"/>
          <w:szCs w:val="32"/>
        </w:rPr>
        <w:t>即</w:t>
      </w:r>
      <w:r>
        <w:rPr>
          <w:rFonts w:hint="eastAsia" w:ascii="仿宋" w:hAnsi="仿宋" w:eastAsia="仿宋" w:cs="仿宋"/>
          <w:sz w:val="32"/>
          <w:szCs w:val="32"/>
        </w:rPr>
        <w:t>暂存当前的表格</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w:t>
      </w:r>
      <w:r>
        <w:rPr>
          <w:rFonts w:hint="eastAsia" w:ascii="仿宋" w:hAnsi="仿宋" w:eastAsia="仿宋" w:cs="仿宋"/>
          <w:sz w:val="32"/>
          <w:szCs w:val="32"/>
        </w:rPr>
        <w:t>保存</w:t>
      </w:r>
      <w:r>
        <w:rPr>
          <w:rFonts w:hint="eastAsia" w:ascii="仿宋" w:hAnsi="仿宋" w:eastAsia="仿宋" w:cs="仿宋"/>
          <w:sz w:val="32"/>
          <w:szCs w:val="32"/>
        </w:rPr>
        <w:t>成功</w:t>
      </w:r>
      <w:r>
        <w:rPr>
          <w:rFonts w:hint="eastAsia" w:ascii="仿宋" w:hAnsi="仿宋" w:eastAsia="仿宋" w:cs="仿宋"/>
          <w:sz w:val="32"/>
          <w:szCs w:val="32"/>
        </w:rPr>
        <w:t>的附表</w:t>
      </w:r>
      <w:r>
        <w:rPr>
          <w:rFonts w:hint="eastAsia" w:ascii="仿宋" w:hAnsi="仿宋" w:eastAsia="仿宋" w:cs="仿宋"/>
          <w:sz w:val="32"/>
          <w:szCs w:val="32"/>
        </w:rPr>
        <w:t>可以</w:t>
      </w:r>
      <w:r>
        <w:rPr>
          <w:rFonts w:hint="eastAsia" w:ascii="仿宋" w:hAnsi="仿宋" w:eastAsia="仿宋" w:cs="仿宋"/>
          <w:sz w:val="32"/>
          <w:szCs w:val="32"/>
        </w:rPr>
        <w:t>修</w:t>
      </w:r>
      <w:r>
        <w:rPr>
          <w:rFonts w:hint="eastAsia" w:ascii="仿宋" w:hAnsi="仿宋" w:eastAsia="仿宋" w:cs="仿宋"/>
          <w:sz w:val="32"/>
          <w:szCs w:val="32"/>
        </w:rPr>
        <w:t>改，点击【</w:t>
      </w:r>
      <w:r>
        <w:rPr>
          <w:rFonts w:hint="eastAsia" w:ascii="仿宋" w:hAnsi="仿宋" w:eastAsia="仿宋" w:cs="仿宋"/>
          <w:sz w:val="32"/>
          <w:szCs w:val="32"/>
        </w:rPr>
        <w:t>修</w:t>
      </w:r>
      <w:r>
        <w:rPr>
          <w:rFonts w:hint="eastAsia" w:ascii="仿宋" w:hAnsi="仿宋" w:eastAsia="仿宋" w:cs="仿宋"/>
          <w:sz w:val="32"/>
          <w:szCs w:val="32"/>
        </w:rPr>
        <w:t>改】</w:t>
      </w:r>
      <w:r>
        <w:rPr>
          <w:rFonts w:hint="eastAsia" w:ascii="仿宋" w:hAnsi="仿宋" w:eastAsia="仿宋" w:cs="仿宋"/>
          <w:sz w:val="32"/>
          <w:szCs w:val="32"/>
        </w:rPr>
        <w:t>重</w:t>
      </w:r>
      <w:r>
        <w:rPr>
          <w:rFonts w:hint="eastAsia" w:ascii="仿宋" w:hAnsi="仿宋" w:eastAsia="仿宋" w:cs="仿宋"/>
          <w:sz w:val="32"/>
          <w:szCs w:val="32"/>
        </w:rPr>
        <w:t>新</w:t>
      </w:r>
      <w:r>
        <w:rPr>
          <w:rFonts w:hint="eastAsia" w:ascii="仿宋" w:hAnsi="仿宋" w:eastAsia="仿宋" w:cs="仿宋"/>
          <w:sz w:val="32"/>
          <w:szCs w:val="32"/>
        </w:rPr>
        <w:t>进</w:t>
      </w:r>
      <w:r>
        <w:rPr>
          <w:rFonts w:hint="eastAsia" w:ascii="仿宋" w:hAnsi="仿宋" w:eastAsia="仿宋" w:cs="仿宋"/>
          <w:sz w:val="32"/>
          <w:szCs w:val="32"/>
        </w:rPr>
        <w:t>入申报表修改申报数据。</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3</w:t>
      </w:r>
      <w:r>
        <w:rPr>
          <w:rFonts w:hint="eastAsia" w:ascii="仿宋" w:hAnsi="仿宋" w:eastAsia="仿宋" w:cs="仿宋"/>
          <w:sz w:val="32"/>
          <w:szCs w:val="32"/>
        </w:rPr>
        <w:t>）表</w:t>
      </w:r>
      <w:r>
        <w:rPr>
          <w:rFonts w:hint="eastAsia" w:ascii="仿宋" w:hAnsi="仿宋" w:eastAsia="仿宋" w:cs="仿宋"/>
          <w:sz w:val="32"/>
          <w:szCs w:val="32"/>
        </w:rPr>
        <w:t>数据填</w:t>
      </w:r>
      <w:r>
        <w:rPr>
          <w:rFonts w:hint="eastAsia" w:ascii="仿宋" w:hAnsi="仿宋" w:eastAsia="仿宋" w:cs="仿宋"/>
          <w:sz w:val="32"/>
          <w:szCs w:val="32"/>
        </w:rPr>
        <w:t>写</w:t>
      </w:r>
      <w:r>
        <w:rPr>
          <w:rFonts w:hint="eastAsia" w:ascii="仿宋" w:hAnsi="仿宋" w:eastAsia="仿宋" w:cs="仿宋"/>
          <w:sz w:val="32"/>
          <w:szCs w:val="32"/>
        </w:rPr>
        <w:t>完成后，</w:t>
      </w:r>
      <w:r>
        <w:rPr>
          <w:rFonts w:hint="eastAsia" w:ascii="仿宋" w:hAnsi="仿宋" w:eastAsia="仿宋" w:cs="仿宋"/>
          <w:sz w:val="32"/>
          <w:szCs w:val="32"/>
        </w:rPr>
        <w:t>点击【申报】，提</w:t>
      </w:r>
      <w:r>
        <w:rPr>
          <w:rFonts w:hint="eastAsia" w:ascii="仿宋" w:hAnsi="仿宋" w:eastAsia="仿宋" w:cs="仿宋"/>
          <w:sz w:val="32"/>
          <w:szCs w:val="32"/>
        </w:rPr>
        <w:t>交</w:t>
      </w:r>
      <w:r>
        <w:rPr>
          <w:rFonts w:hint="eastAsia" w:ascii="仿宋" w:hAnsi="仿宋" w:eastAsia="仿宋" w:cs="仿宋"/>
          <w:sz w:val="32"/>
          <w:szCs w:val="32"/>
        </w:rPr>
        <w:t>正</w:t>
      </w:r>
      <w:r>
        <w:rPr>
          <w:rFonts w:hint="eastAsia" w:ascii="仿宋" w:hAnsi="仿宋" w:eastAsia="仿宋" w:cs="仿宋"/>
          <w:sz w:val="32"/>
          <w:szCs w:val="32"/>
        </w:rPr>
        <w:t>式申报</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G000000</w:t>
      </w:r>
      <w:r>
        <w:rPr>
          <w:rFonts w:hint="eastAsia" w:ascii="仿宋" w:hAnsi="仿宋" w:eastAsia="仿宋" w:cs="仿宋"/>
          <w:b/>
          <w:sz w:val="32"/>
          <w:szCs w:val="32"/>
        </w:rPr>
        <w:t>报告企业信息表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先填</w:t>
      </w:r>
      <w:r>
        <w:rPr>
          <w:rFonts w:hint="eastAsia" w:ascii="仿宋" w:hAnsi="仿宋" w:eastAsia="仿宋" w:cs="仿宋"/>
          <w:sz w:val="32"/>
          <w:szCs w:val="32"/>
        </w:rPr>
        <w:t>写</w:t>
      </w:r>
      <w:r>
        <w:rPr>
          <w:rFonts w:hint="eastAsia" w:ascii="仿宋" w:hAnsi="仿宋" w:eastAsia="仿宋" w:cs="仿宋"/>
          <w:sz w:val="32"/>
          <w:szCs w:val="32"/>
        </w:rPr>
        <w:t>企</w:t>
      </w:r>
      <w:r>
        <w:rPr>
          <w:rFonts w:hint="eastAsia" w:ascii="仿宋" w:hAnsi="仿宋" w:eastAsia="仿宋" w:cs="仿宋"/>
          <w:sz w:val="32"/>
          <w:szCs w:val="32"/>
        </w:rPr>
        <w:t>业基础信息</w:t>
      </w:r>
    </w:p>
    <w:p>
      <w:pPr>
        <w:pageBreakBefore w:val="0"/>
        <w:widowControl w:val="0"/>
        <w:kinsoku/>
        <w:wordWrap/>
        <w:overflowPunct/>
        <w:topLinePunct w:val="0"/>
        <w:autoSpaceDE/>
        <w:autoSpaceDN/>
        <w:bidi w:val="0"/>
        <w:adjustRightInd/>
        <w:snapToGrid w:val="0"/>
        <w:spacing w:line="240" w:lineRule="auto"/>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886960" cy="4170680"/>
            <wp:effectExtent l="0" t="0" r="8890" b="1270"/>
            <wp:docPr id="14" name="图片 13" descr="/private/var/mobile/Containers/Data/Application/4DB97185-8649-4FAF-B5DD-A8D3F18DF847/tmp/insert_image_tmp_dir/2021-04-06 15:45:31.245000.png2021-04-06 15:45:31.2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private/var/mobile/Containers/Data/Application/4DB97185-8649-4FAF-B5DD-A8D3F18DF847/tmp/insert_image_tmp_dir/2021-04-06 15:45:31.245000.png2021-04-06 15:45:31.245000"/>
                    <pic:cNvPicPr>
                      <a:picLocks noChangeAspect="1" noChangeArrowheads="1"/>
                    </pic:cNvPicPr>
                  </pic:nvPicPr>
                  <pic:blipFill>
                    <a:blip r:embed="rId11" cstate="print"/>
                    <a:srcRect/>
                    <a:stretch>
                      <a:fillRect/>
                    </a:stretch>
                  </pic:blipFill>
                  <pic:spPr>
                    <a:xfrm>
                      <a:off x="0" y="0"/>
                      <a:ext cx="4886960" cy="417068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116</w:t>
      </w:r>
      <w:r>
        <w:rPr>
          <w:rFonts w:hint="eastAsia" w:ascii="仿宋" w:hAnsi="仿宋" w:eastAsia="仿宋" w:cs="仿宋"/>
          <w:sz w:val="32"/>
          <w:szCs w:val="32"/>
        </w:rPr>
        <w:t>上市公司”：选择“是”的，“</w:t>
      </w:r>
      <w:r>
        <w:rPr>
          <w:rFonts w:hint="eastAsia" w:ascii="仿宋" w:hAnsi="仿宋" w:eastAsia="仿宋" w:cs="仿宋"/>
          <w:sz w:val="32"/>
          <w:szCs w:val="32"/>
        </w:rPr>
        <w:t>117</w:t>
      </w:r>
      <w:r>
        <w:rPr>
          <w:rFonts w:hint="eastAsia" w:ascii="仿宋" w:hAnsi="仿宋" w:eastAsia="仿宋" w:cs="仿宋"/>
          <w:sz w:val="32"/>
          <w:szCs w:val="32"/>
        </w:rPr>
        <w:t>上市股票代码”和“</w:t>
      </w:r>
      <w:r>
        <w:rPr>
          <w:rFonts w:hint="eastAsia" w:ascii="仿宋" w:hAnsi="仿宋" w:eastAsia="仿宋" w:cs="仿宋"/>
          <w:sz w:val="32"/>
          <w:szCs w:val="32"/>
        </w:rPr>
        <w:t>118</w:t>
      </w:r>
      <w:r>
        <w:rPr>
          <w:rFonts w:hint="eastAsia" w:ascii="仿宋" w:hAnsi="仿宋" w:eastAsia="仿宋" w:cs="仿宋"/>
          <w:sz w:val="32"/>
          <w:szCs w:val="32"/>
        </w:rPr>
        <w:t>上市交易所”栏为必填项，选择“否”的，“</w:t>
      </w:r>
      <w:r>
        <w:rPr>
          <w:rFonts w:hint="eastAsia" w:ascii="仿宋" w:hAnsi="仿宋" w:eastAsia="仿宋" w:cs="仿宋"/>
          <w:sz w:val="32"/>
          <w:szCs w:val="32"/>
        </w:rPr>
        <w:t>117</w:t>
      </w:r>
      <w:r>
        <w:rPr>
          <w:rFonts w:hint="eastAsia" w:ascii="仿宋" w:hAnsi="仿宋" w:eastAsia="仿宋" w:cs="仿宋"/>
          <w:sz w:val="32"/>
          <w:szCs w:val="32"/>
        </w:rPr>
        <w:t>上市股票代码”和“</w:t>
      </w:r>
      <w:r>
        <w:rPr>
          <w:rFonts w:hint="eastAsia" w:ascii="仿宋" w:hAnsi="仿宋" w:eastAsia="仿宋" w:cs="仿宋"/>
          <w:sz w:val="32"/>
          <w:szCs w:val="32"/>
        </w:rPr>
        <w:t>118</w:t>
      </w:r>
      <w:r>
        <w:rPr>
          <w:rFonts w:hint="eastAsia" w:ascii="仿宋" w:hAnsi="仿宋" w:eastAsia="仿宋" w:cs="仿宋"/>
          <w:sz w:val="32"/>
          <w:szCs w:val="32"/>
        </w:rPr>
        <w:t>上市交易所”栏为不填项。</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120企业</w:t>
      </w:r>
      <w:r>
        <w:rPr>
          <w:rFonts w:hint="eastAsia" w:ascii="仿宋" w:hAnsi="仿宋" w:eastAsia="仿宋" w:cs="仿宋"/>
          <w:sz w:val="32"/>
          <w:szCs w:val="32"/>
        </w:rPr>
        <w:t>集团最终控股企业”：选择“否”，“</w:t>
      </w:r>
      <w:r>
        <w:rPr>
          <w:rFonts w:hint="eastAsia" w:ascii="仿宋" w:hAnsi="仿宋" w:eastAsia="仿宋" w:cs="仿宋"/>
          <w:sz w:val="32"/>
          <w:szCs w:val="32"/>
        </w:rPr>
        <w:t>121企业</w:t>
      </w:r>
      <w:r>
        <w:rPr>
          <w:rFonts w:hint="eastAsia" w:ascii="仿宋" w:hAnsi="仿宋" w:eastAsia="仿宋" w:cs="仿宋"/>
          <w:sz w:val="32"/>
          <w:szCs w:val="32"/>
        </w:rPr>
        <w:t>集团最终控股企业名称”和</w:t>
      </w:r>
      <w:r>
        <w:rPr>
          <w:rFonts w:hint="eastAsia" w:ascii="仿宋" w:hAnsi="仿宋" w:eastAsia="仿宋" w:cs="仿宋"/>
          <w:sz w:val="32"/>
          <w:szCs w:val="32"/>
        </w:rPr>
        <w:t>122企业</w:t>
      </w:r>
      <w:r>
        <w:rPr>
          <w:rFonts w:hint="eastAsia" w:ascii="仿宋" w:hAnsi="仿宋" w:eastAsia="仿宋" w:cs="仿宋"/>
          <w:sz w:val="32"/>
          <w:szCs w:val="32"/>
        </w:rPr>
        <w:t>集团最终控股企业所在国家（地区）”栏为不填项；选择“是”，“</w:t>
      </w:r>
      <w:r>
        <w:rPr>
          <w:rFonts w:hint="eastAsia" w:ascii="仿宋" w:hAnsi="仿宋" w:eastAsia="仿宋" w:cs="仿宋"/>
          <w:sz w:val="32"/>
          <w:szCs w:val="32"/>
        </w:rPr>
        <w:t>121企业</w:t>
      </w:r>
      <w:r>
        <w:rPr>
          <w:rFonts w:hint="eastAsia" w:ascii="仿宋" w:hAnsi="仿宋" w:eastAsia="仿宋" w:cs="仿宋"/>
          <w:sz w:val="32"/>
          <w:szCs w:val="32"/>
        </w:rPr>
        <w:t>集团最终控股企业名称”和“</w:t>
      </w:r>
      <w:r>
        <w:rPr>
          <w:rFonts w:hint="eastAsia" w:ascii="仿宋" w:hAnsi="仿宋" w:eastAsia="仿宋" w:cs="仿宋"/>
          <w:sz w:val="32"/>
          <w:szCs w:val="32"/>
        </w:rPr>
        <w:t>122企业</w:t>
      </w:r>
      <w:r>
        <w:rPr>
          <w:rFonts w:hint="eastAsia" w:ascii="仿宋" w:hAnsi="仿宋" w:eastAsia="仿宋" w:cs="仿宋"/>
          <w:sz w:val="32"/>
          <w:szCs w:val="32"/>
        </w:rPr>
        <w:t>集团最终控股企业所在国家（地区）”栏为必填项。</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12</w:t>
      </w:r>
      <w:r>
        <w:rPr>
          <w:rFonts w:hint="eastAsia" w:ascii="仿宋" w:hAnsi="仿宋" w:eastAsia="仿宋" w:cs="仿宋"/>
          <w:sz w:val="32"/>
          <w:szCs w:val="32"/>
        </w:rPr>
        <w:t>6签订或者执行成本分摊协议”：选择“是”，表</w:t>
      </w:r>
      <w:r>
        <w:rPr>
          <w:rFonts w:hint="eastAsia" w:ascii="仿宋" w:hAnsi="仿宋" w:eastAsia="仿宋" w:cs="仿宋"/>
          <w:sz w:val="32"/>
          <w:szCs w:val="32"/>
        </w:rPr>
        <w:t>G11</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为必填表。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405</w:t>
      </w:r>
      <w:r>
        <w:rPr>
          <w:rFonts w:hint="eastAsia" w:ascii="仿宋" w:hAnsi="仿宋" w:eastAsia="仿宋" w:cs="仿宋"/>
          <w:sz w:val="32"/>
          <w:szCs w:val="32"/>
        </w:rPr>
        <w:t>证件种类”：选填税务登记证、营业执照、组织机构代码证、身份证、护照等。境外持股企业“</w:t>
      </w:r>
      <w:r>
        <w:rPr>
          <w:rFonts w:hint="eastAsia" w:ascii="仿宋" w:hAnsi="仿宋" w:eastAsia="仿宋" w:cs="仿宋"/>
          <w:sz w:val="32"/>
          <w:szCs w:val="32"/>
        </w:rPr>
        <w:t>405</w:t>
      </w:r>
      <w:r>
        <w:rPr>
          <w:rFonts w:hint="eastAsia" w:ascii="仿宋" w:hAnsi="仿宋" w:eastAsia="仿宋" w:cs="仿宋"/>
          <w:sz w:val="32"/>
          <w:szCs w:val="32"/>
        </w:rPr>
        <w:t>证件种类”栏，可不填写。</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124</w:t>
      </w:r>
      <w:r>
        <w:rPr>
          <w:rFonts w:hint="eastAsia" w:ascii="仿宋" w:hAnsi="仿宋" w:eastAsia="仿宋" w:cs="仿宋"/>
          <w:sz w:val="32"/>
          <w:szCs w:val="32"/>
        </w:rPr>
        <w:t>本年度准备同期资料”栏＝表</w:t>
      </w:r>
      <w:r>
        <w:rPr>
          <w:rFonts w:hint="eastAsia" w:ascii="仿宋" w:hAnsi="仿宋" w:eastAsia="仿宋" w:cs="仿宋"/>
          <w:sz w:val="32"/>
          <w:szCs w:val="32"/>
        </w:rPr>
        <w:t>G100000</w:t>
      </w:r>
      <w:r>
        <w:rPr>
          <w:rFonts w:hint="eastAsia" w:ascii="仿宋" w:hAnsi="仿宋" w:eastAsia="仿宋" w:cs="仿宋"/>
          <w:sz w:val="32"/>
          <w:szCs w:val="32"/>
        </w:rPr>
        <w:t>“4</w:t>
      </w:r>
      <w:r>
        <w:rPr>
          <w:rFonts w:hint="eastAsia" w:ascii="仿宋" w:hAnsi="仿宋" w:eastAsia="仿宋" w:cs="仿宋"/>
          <w:sz w:val="32"/>
          <w:szCs w:val="32"/>
        </w:rPr>
        <w:t>00</w:t>
      </w:r>
      <w:r>
        <w:rPr>
          <w:rFonts w:hint="eastAsia" w:ascii="仿宋" w:hAnsi="仿宋" w:eastAsia="仿宋" w:cs="仿宋"/>
          <w:sz w:val="32"/>
          <w:szCs w:val="32"/>
        </w:rPr>
        <w:t>本年度准备同期资料”栏。</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12</w:t>
      </w:r>
      <w:r>
        <w:rPr>
          <w:rFonts w:hint="eastAsia" w:ascii="仿宋" w:hAnsi="仿宋" w:eastAsia="仿宋" w:cs="仿宋"/>
          <w:sz w:val="32"/>
          <w:szCs w:val="32"/>
        </w:rPr>
        <w:t>6签订或者执行成本分摊协议”栏＝表</w:t>
      </w:r>
      <w:r>
        <w:rPr>
          <w:rFonts w:hint="eastAsia" w:ascii="仿宋" w:hAnsi="仿宋" w:eastAsia="仿宋" w:cs="仿宋"/>
          <w:sz w:val="32"/>
          <w:szCs w:val="32"/>
        </w:rPr>
        <w:t>G100000</w:t>
      </w:r>
      <w:r>
        <w:rPr>
          <w:rFonts w:hint="eastAsia" w:ascii="仿宋" w:hAnsi="仿宋" w:eastAsia="仿宋" w:cs="仿宋"/>
          <w:sz w:val="32"/>
          <w:szCs w:val="32"/>
        </w:rPr>
        <w:t>“301签订或者执行成本分摊协议”栏。</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G100000</w:t>
      </w:r>
      <w:r>
        <w:rPr>
          <w:rFonts w:hint="eastAsia" w:ascii="仿宋" w:hAnsi="仿宋" w:eastAsia="仿宋" w:cs="仿宋"/>
          <w:b/>
          <w:sz w:val="32"/>
          <w:szCs w:val="32"/>
        </w:rPr>
        <w:t>《中华人民共和国企业年度关联业务往来汇总表》</w:t>
      </w:r>
    </w:p>
    <w:p>
      <w:pPr>
        <w:pageBreakBefore w:val="0"/>
        <w:widowControl w:val="0"/>
        <w:kinsoku/>
        <w:wordWrap/>
        <w:overflowPunct/>
        <w:topLinePunct w:val="0"/>
        <w:autoSpaceDE/>
        <w:autoSpaceDN/>
        <w:bidi w:val="0"/>
        <w:adjustRightInd/>
        <w:snapToGrid w:val="0"/>
        <w:spacing w:line="240" w:lineRule="auto"/>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46393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srcRect/>
                    <a:stretch>
                      <a:fillRect/>
                    </a:stretch>
                  </pic:blipFill>
                  <pic:spPr>
                    <a:xfrm>
                      <a:off x="0" y="0"/>
                      <a:ext cx="5274310" cy="4639714"/>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本表数据包括关联交易、关联债资、成本分摊协议、同期资料四部分信息，全部数值取自相应表格对应栏次，不用手工填写。</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关联交易信息”中的项目，取自《有形资产所有权交易表》（</w:t>
      </w:r>
      <w:r>
        <w:rPr>
          <w:rFonts w:hint="eastAsia" w:ascii="仿宋" w:hAnsi="仿宋" w:eastAsia="仿宋" w:cs="仿宋"/>
          <w:sz w:val="32"/>
          <w:szCs w:val="32"/>
        </w:rPr>
        <w:t>G102000</w:t>
      </w:r>
      <w:r>
        <w:rPr>
          <w:rFonts w:hint="eastAsia" w:ascii="仿宋" w:hAnsi="仿宋" w:eastAsia="仿宋" w:cs="仿宋"/>
          <w:sz w:val="32"/>
          <w:szCs w:val="32"/>
        </w:rPr>
        <w:t>）、《无形资产所有权交易表》（</w:t>
      </w:r>
      <w:r>
        <w:rPr>
          <w:rFonts w:hint="eastAsia" w:ascii="仿宋" w:hAnsi="仿宋" w:eastAsia="仿宋" w:cs="仿宋"/>
          <w:sz w:val="32"/>
          <w:szCs w:val="32"/>
        </w:rPr>
        <w:t>G103000</w:t>
      </w:r>
      <w:r>
        <w:rPr>
          <w:rFonts w:hint="eastAsia" w:ascii="仿宋" w:hAnsi="仿宋" w:eastAsia="仿宋" w:cs="仿宋"/>
          <w:sz w:val="32"/>
          <w:szCs w:val="32"/>
        </w:rPr>
        <w:t>）、《有形资产使用权交易表》（</w:t>
      </w:r>
      <w:r>
        <w:rPr>
          <w:rFonts w:hint="eastAsia" w:ascii="仿宋" w:hAnsi="仿宋" w:eastAsia="仿宋" w:cs="仿宋"/>
          <w:sz w:val="32"/>
          <w:szCs w:val="32"/>
        </w:rPr>
        <w:t>G104000</w:t>
      </w:r>
      <w:r>
        <w:rPr>
          <w:rFonts w:hint="eastAsia" w:ascii="仿宋" w:hAnsi="仿宋" w:eastAsia="仿宋" w:cs="仿宋"/>
          <w:sz w:val="32"/>
          <w:szCs w:val="32"/>
        </w:rPr>
        <w:t>）、《无形资产使用权交易表》（</w:t>
      </w:r>
      <w:r>
        <w:rPr>
          <w:rFonts w:hint="eastAsia" w:ascii="仿宋" w:hAnsi="仿宋" w:eastAsia="仿宋" w:cs="仿宋"/>
          <w:sz w:val="32"/>
          <w:szCs w:val="32"/>
        </w:rPr>
        <w:t>G105000</w:t>
      </w:r>
      <w:r>
        <w:rPr>
          <w:rFonts w:hint="eastAsia" w:ascii="仿宋" w:hAnsi="仿宋" w:eastAsia="仿宋" w:cs="仿宋"/>
          <w:sz w:val="32"/>
          <w:szCs w:val="32"/>
        </w:rPr>
        <w:t>）、《金融资产交易表》（</w:t>
      </w:r>
      <w:r>
        <w:rPr>
          <w:rFonts w:hint="eastAsia" w:ascii="仿宋" w:hAnsi="仿宋" w:eastAsia="仿宋" w:cs="仿宋"/>
          <w:sz w:val="32"/>
          <w:szCs w:val="32"/>
        </w:rPr>
        <w:t>G106000</w:t>
      </w:r>
      <w:r>
        <w:rPr>
          <w:rFonts w:hint="eastAsia" w:ascii="仿宋" w:hAnsi="仿宋" w:eastAsia="仿宋" w:cs="仿宋"/>
          <w:sz w:val="32"/>
          <w:szCs w:val="32"/>
        </w:rPr>
        <w:t>）、《融通资金表》（</w:t>
      </w:r>
      <w:r>
        <w:rPr>
          <w:rFonts w:hint="eastAsia" w:ascii="仿宋" w:hAnsi="仿宋" w:eastAsia="仿宋" w:cs="仿宋"/>
          <w:sz w:val="32"/>
          <w:szCs w:val="32"/>
        </w:rPr>
        <w:t>G107000</w:t>
      </w:r>
      <w:r>
        <w:rPr>
          <w:rFonts w:hint="eastAsia" w:ascii="仿宋" w:hAnsi="仿宋" w:eastAsia="仿宋" w:cs="仿宋"/>
          <w:sz w:val="32"/>
          <w:szCs w:val="32"/>
        </w:rPr>
        <w:t>）、《关联劳务表》（</w:t>
      </w:r>
      <w:r>
        <w:rPr>
          <w:rFonts w:hint="eastAsia" w:ascii="仿宋" w:hAnsi="仿宋" w:eastAsia="仿宋" w:cs="仿宋"/>
          <w:sz w:val="32"/>
          <w:szCs w:val="32"/>
        </w:rPr>
        <w:t>G108000</w:t>
      </w:r>
      <w:r>
        <w:rPr>
          <w:rFonts w:hint="eastAsia" w:ascii="仿宋" w:hAnsi="仿宋" w:eastAsia="仿宋" w:cs="仿宋"/>
          <w:sz w:val="32"/>
          <w:szCs w:val="32"/>
        </w:rPr>
        <w:t>）相应栏次数额。</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关联债资信息”中的项目，取自《融通资金表》（</w:t>
      </w:r>
      <w:r>
        <w:rPr>
          <w:rFonts w:hint="eastAsia" w:ascii="仿宋" w:hAnsi="仿宋" w:eastAsia="仿宋" w:cs="仿宋"/>
          <w:sz w:val="32"/>
          <w:szCs w:val="32"/>
        </w:rPr>
        <w:t>G107000</w:t>
      </w:r>
      <w:r>
        <w:rPr>
          <w:rFonts w:hint="eastAsia" w:ascii="仿宋" w:hAnsi="仿宋" w:eastAsia="仿宋" w:cs="仿宋"/>
          <w:sz w:val="32"/>
          <w:szCs w:val="32"/>
        </w:rPr>
        <w:t>）和《权益性投资表》（</w:t>
      </w:r>
      <w:r>
        <w:rPr>
          <w:rFonts w:hint="eastAsia" w:ascii="仿宋" w:hAnsi="仿宋" w:eastAsia="仿宋" w:cs="仿宋"/>
          <w:sz w:val="32"/>
          <w:szCs w:val="32"/>
        </w:rPr>
        <w:t>G1</w:t>
      </w:r>
      <w:r>
        <w:rPr>
          <w:rFonts w:hint="eastAsia" w:ascii="仿宋" w:hAnsi="仿宋" w:eastAsia="仿宋" w:cs="仿宋"/>
          <w:sz w:val="32"/>
          <w:szCs w:val="32"/>
        </w:rPr>
        <w:t>09</w:t>
      </w:r>
      <w:r>
        <w:rPr>
          <w:rFonts w:hint="eastAsia" w:ascii="仿宋" w:hAnsi="仿宋" w:eastAsia="仿宋" w:cs="仿宋"/>
          <w:sz w:val="32"/>
          <w:szCs w:val="32"/>
        </w:rPr>
        <w:t>000</w:t>
      </w:r>
      <w:r>
        <w:rPr>
          <w:rFonts w:hint="eastAsia" w:ascii="仿宋" w:hAnsi="仿宋" w:eastAsia="仿宋" w:cs="仿宋"/>
          <w:sz w:val="32"/>
          <w:szCs w:val="32"/>
        </w:rPr>
        <w:t>）相应栏次数额。</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00</w:t>
      </w:r>
      <w:r>
        <w:rPr>
          <w:rFonts w:hint="eastAsia" w:ascii="仿宋" w:hAnsi="仿宋" w:eastAsia="仿宋" w:cs="仿宋"/>
          <w:sz w:val="32"/>
          <w:szCs w:val="32"/>
        </w:rPr>
        <w:t>成本分摊协议信息”中的项目，取自《报告企业信息表》（</w:t>
      </w:r>
      <w:r>
        <w:rPr>
          <w:rFonts w:hint="eastAsia" w:ascii="仿宋" w:hAnsi="仿宋" w:eastAsia="仿宋" w:cs="仿宋"/>
          <w:sz w:val="32"/>
          <w:szCs w:val="32"/>
        </w:rPr>
        <w:t>G000000</w:t>
      </w:r>
      <w:r>
        <w:rPr>
          <w:rFonts w:hint="eastAsia" w:ascii="仿宋" w:hAnsi="仿宋" w:eastAsia="仿宋" w:cs="仿宋"/>
          <w:sz w:val="32"/>
          <w:szCs w:val="32"/>
        </w:rPr>
        <w:t>）、《成本分摊协议表》（</w:t>
      </w:r>
      <w:r>
        <w:rPr>
          <w:rFonts w:hint="eastAsia" w:ascii="仿宋" w:hAnsi="仿宋" w:eastAsia="仿宋" w:cs="仿宋"/>
          <w:sz w:val="32"/>
          <w:szCs w:val="32"/>
        </w:rPr>
        <w:t>G1</w:t>
      </w:r>
      <w:r>
        <w:rPr>
          <w:rFonts w:hint="eastAsia" w:ascii="仿宋" w:hAnsi="仿宋" w:eastAsia="仿宋" w:cs="仿宋"/>
          <w:sz w:val="32"/>
          <w:szCs w:val="32"/>
        </w:rPr>
        <w:t>10</w:t>
      </w:r>
      <w:r>
        <w:rPr>
          <w:rFonts w:hint="eastAsia" w:ascii="仿宋" w:hAnsi="仿宋" w:eastAsia="仿宋" w:cs="仿宋"/>
          <w:sz w:val="32"/>
          <w:szCs w:val="32"/>
        </w:rPr>
        <w:t>000</w:t>
      </w:r>
      <w:r>
        <w:rPr>
          <w:rFonts w:hint="eastAsia" w:ascii="仿宋" w:hAnsi="仿宋" w:eastAsia="仿宋" w:cs="仿宋"/>
          <w:sz w:val="32"/>
          <w:szCs w:val="32"/>
        </w:rPr>
        <w:t>）相应栏次数额。</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00</w:t>
      </w:r>
      <w:r>
        <w:rPr>
          <w:rFonts w:hint="eastAsia" w:ascii="仿宋" w:hAnsi="仿宋" w:eastAsia="仿宋" w:cs="仿宋"/>
          <w:sz w:val="32"/>
          <w:szCs w:val="32"/>
        </w:rPr>
        <w:t>本年度准备同期资料”栏，取自《报告企业信息表》（</w:t>
      </w:r>
      <w:r>
        <w:rPr>
          <w:rFonts w:hint="eastAsia" w:ascii="仿宋" w:hAnsi="仿宋" w:eastAsia="仿宋" w:cs="仿宋"/>
          <w:sz w:val="32"/>
          <w:szCs w:val="32"/>
        </w:rPr>
        <w:t>G000000</w:t>
      </w:r>
      <w:r>
        <w:rPr>
          <w:rFonts w:hint="eastAsia" w:ascii="仿宋" w:hAnsi="仿宋" w:eastAsia="仿宋" w:cs="仿宋"/>
          <w:sz w:val="32"/>
          <w:szCs w:val="32"/>
        </w:rPr>
        <w:t>）相应栏次数额。</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（一）表内关系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3</w:t>
      </w:r>
      <w:r>
        <w:rPr>
          <w:rFonts w:hint="eastAsia" w:ascii="仿宋" w:hAnsi="仿宋" w:eastAsia="仿宋" w:cs="仿宋"/>
          <w:sz w:val="32"/>
          <w:szCs w:val="32"/>
        </w:rPr>
        <w:t>列＝第</w:t>
      </w:r>
      <w:r>
        <w:rPr>
          <w:rFonts w:hint="eastAsia" w:ascii="仿宋" w:hAnsi="仿宋" w:eastAsia="仿宋" w:cs="仿宋"/>
          <w:sz w:val="32"/>
          <w:szCs w:val="32"/>
        </w:rPr>
        <w:t>1+2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5行＝第1+2+3+4+5+</w:t>
      </w:r>
      <w:r>
        <w:rPr>
          <w:rFonts w:hint="eastAsia" w:ascii="仿宋" w:hAnsi="仿宋" w:eastAsia="仿宋" w:cs="仿宋"/>
          <w:sz w:val="32"/>
          <w:szCs w:val="32"/>
        </w:rPr>
        <w:t>6+7+8+9+10+11+12+13</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+14</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203</w:t>
      </w:r>
      <w:r>
        <w:rPr>
          <w:rFonts w:hint="eastAsia" w:ascii="仿宋" w:hAnsi="仿宋" w:eastAsia="仿宋" w:cs="仿宋"/>
          <w:sz w:val="32"/>
          <w:szCs w:val="32"/>
        </w:rPr>
        <w:t>债资比例”＝“</w:t>
      </w:r>
      <w:r>
        <w:rPr>
          <w:rFonts w:hint="eastAsia" w:ascii="仿宋" w:hAnsi="仿宋" w:eastAsia="仿宋" w:cs="仿宋"/>
          <w:sz w:val="32"/>
          <w:szCs w:val="32"/>
        </w:rPr>
        <w:t>201</w:t>
      </w:r>
      <w:r>
        <w:rPr>
          <w:rFonts w:hint="eastAsia" w:ascii="仿宋" w:hAnsi="仿宋" w:eastAsia="仿宋" w:cs="仿宋"/>
          <w:sz w:val="32"/>
          <w:szCs w:val="32"/>
        </w:rPr>
        <w:t>年度平均关联债权投资金额”÷“</w:t>
      </w:r>
      <w:r>
        <w:rPr>
          <w:rFonts w:hint="eastAsia" w:ascii="仿宋" w:hAnsi="仿宋" w:eastAsia="仿宋" w:cs="仿宋"/>
          <w:sz w:val="32"/>
          <w:szCs w:val="32"/>
        </w:rPr>
        <w:t>202</w:t>
      </w:r>
      <w:r>
        <w:rPr>
          <w:rFonts w:hint="eastAsia" w:ascii="仿宋" w:hAnsi="仿宋" w:eastAsia="仿宋" w:cs="仿宋"/>
          <w:sz w:val="32"/>
          <w:szCs w:val="32"/>
        </w:rPr>
        <w:t>年度平均权益投资金额”。</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（二）表间关系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G102000</w:t>
      </w:r>
      <w:r>
        <w:rPr>
          <w:rFonts w:hint="eastAsia" w:ascii="仿宋" w:hAnsi="仿宋" w:eastAsia="仿宋" w:cs="仿宋"/>
          <w:sz w:val="32"/>
          <w:szCs w:val="32"/>
        </w:rPr>
        <w:t>第7行第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G102000</w:t>
      </w:r>
      <w:r>
        <w:rPr>
          <w:rFonts w:hint="eastAsia" w:ascii="仿宋" w:hAnsi="仿宋" w:eastAsia="仿宋" w:cs="仿宋"/>
          <w:sz w:val="32"/>
          <w:szCs w:val="32"/>
        </w:rPr>
        <w:t>第14行第4列。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行第4列＝表</w:t>
      </w:r>
      <w:r>
        <w:rPr>
          <w:rFonts w:hint="eastAsia" w:ascii="仿宋" w:hAnsi="仿宋" w:eastAsia="仿宋" w:cs="仿宋"/>
          <w:sz w:val="32"/>
          <w:szCs w:val="32"/>
        </w:rPr>
        <w:t>G102000</w:t>
      </w:r>
      <w:r>
        <w:rPr>
          <w:rFonts w:hint="eastAsia" w:ascii="仿宋" w:hAnsi="仿宋" w:eastAsia="仿宋" w:cs="仿宋"/>
          <w:sz w:val="32"/>
          <w:szCs w:val="32"/>
        </w:rPr>
        <w:t>第15行第4列。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G102000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2行第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G102000</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关联交易信息”中的第2行第4列＝表</w:t>
      </w:r>
      <w:r>
        <w:rPr>
          <w:rFonts w:hint="eastAsia" w:ascii="仿宋" w:hAnsi="仿宋" w:eastAsia="仿宋" w:cs="仿宋"/>
          <w:sz w:val="32"/>
          <w:szCs w:val="32"/>
        </w:rPr>
        <w:t>G102000</w:t>
      </w:r>
      <w:r>
        <w:rPr>
          <w:rFonts w:hint="eastAsia" w:ascii="仿宋" w:hAnsi="仿宋" w:eastAsia="仿宋" w:cs="仿宋"/>
          <w:sz w:val="32"/>
          <w:szCs w:val="32"/>
        </w:rPr>
        <w:t>第30行第4列。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7.“</w:t>
      </w:r>
      <w:r>
        <w:rPr>
          <w:rFonts w:hint="eastAsia" w:ascii="仿宋" w:hAnsi="仿宋" w:eastAsia="仿宋" w:cs="仿宋"/>
          <w:sz w:val="32"/>
          <w:szCs w:val="32"/>
        </w:rPr>
        <w:t>100</w:t>
      </w:r>
      <w:r>
        <w:rPr>
          <w:rFonts w:hint="eastAsia" w:ascii="仿宋" w:hAnsi="仿宋" w:eastAsia="仿宋" w:cs="仿宋"/>
          <w:sz w:val="32"/>
          <w:szCs w:val="32"/>
        </w:rPr>
        <w:t>关联交易信息”中的第3行第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3</w:t>
      </w:r>
      <w:r>
        <w:rPr>
          <w:rFonts w:hint="eastAsia" w:ascii="仿宋" w:hAnsi="仿宋" w:eastAsia="仿宋" w:cs="仿宋"/>
          <w:sz w:val="32"/>
          <w:szCs w:val="32"/>
        </w:rPr>
        <w:t>000</w:t>
      </w:r>
      <w:r>
        <w:rPr>
          <w:rFonts w:hint="eastAsia" w:ascii="仿宋" w:hAnsi="仿宋" w:eastAsia="仿宋" w:cs="仿宋"/>
          <w:sz w:val="32"/>
          <w:szCs w:val="32"/>
        </w:rPr>
        <w:t>第7行第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关联交易信息”中的第3行第2列＝表</w:t>
      </w:r>
      <w:r>
        <w:rPr>
          <w:rFonts w:hint="eastAsia" w:ascii="仿宋" w:hAnsi="仿宋" w:eastAsia="仿宋" w:cs="仿宋"/>
          <w:sz w:val="32"/>
          <w:szCs w:val="32"/>
        </w:rPr>
        <w:t>G10</w:t>
      </w:r>
      <w:r>
        <w:rPr>
          <w:rFonts w:hint="eastAsia" w:ascii="仿宋" w:hAnsi="仿宋" w:eastAsia="仿宋" w:cs="仿宋"/>
          <w:sz w:val="32"/>
          <w:szCs w:val="32"/>
        </w:rPr>
        <w:t>3</w:t>
      </w:r>
      <w:r>
        <w:rPr>
          <w:rFonts w:hint="eastAsia" w:ascii="仿宋" w:hAnsi="仿宋" w:eastAsia="仿宋" w:cs="仿宋"/>
          <w:sz w:val="32"/>
          <w:szCs w:val="32"/>
        </w:rPr>
        <w:t>000</w:t>
      </w:r>
      <w:r>
        <w:rPr>
          <w:rFonts w:hint="eastAsia" w:ascii="仿宋" w:hAnsi="仿宋" w:eastAsia="仿宋" w:cs="仿宋"/>
          <w:sz w:val="32"/>
          <w:szCs w:val="32"/>
        </w:rPr>
        <w:t>第14行第4列。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9</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关联交易信息”中的第3行第4列＝表</w:t>
      </w:r>
      <w:r>
        <w:rPr>
          <w:rFonts w:hint="eastAsia" w:ascii="仿宋" w:hAnsi="仿宋" w:eastAsia="仿宋" w:cs="仿宋"/>
          <w:sz w:val="32"/>
          <w:szCs w:val="32"/>
        </w:rPr>
        <w:t>G10</w:t>
      </w:r>
      <w:r>
        <w:rPr>
          <w:rFonts w:hint="eastAsia" w:ascii="仿宋" w:hAnsi="仿宋" w:eastAsia="仿宋" w:cs="仿宋"/>
          <w:sz w:val="32"/>
          <w:szCs w:val="32"/>
        </w:rPr>
        <w:t>3</w:t>
      </w:r>
      <w:r>
        <w:rPr>
          <w:rFonts w:hint="eastAsia" w:ascii="仿宋" w:hAnsi="仿宋" w:eastAsia="仿宋" w:cs="仿宋"/>
          <w:sz w:val="32"/>
          <w:szCs w:val="32"/>
        </w:rPr>
        <w:t>000</w:t>
      </w:r>
      <w:r>
        <w:rPr>
          <w:rFonts w:hint="eastAsia" w:ascii="仿宋" w:hAnsi="仿宋" w:eastAsia="仿宋" w:cs="仿宋"/>
          <w:sz w:val="32"/>
          <w:szCs w:val="32"/>
        </w:rPr>
        <w:t>第15行第4列。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rPr>
        <w:t>100</w:t>
      </w:r>
      <w:r>
        <w:rPr>
          <w:rFonts w:hint="eastAsia" w:ascii="仿宋" w:hAnsi="仿宋" w:eastAsia="仿宋" w:cs="仿宋"/>
          <w:sz w:val="32"/>
          <w:szCs w:val="32"/>
        </w:rPr>
        <w:t>关联交易信息”中的第4行第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3</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2行第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11</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关联交易信息”中的第4行第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3</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12</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关联交易信息”中的第4行第4列＝表</w:t>
      </w:r>
      <w:r>
        <w:rPr>
          <w:rFonts w:hint="eastAsia" w:ascii="仿宋" w:hAnsi="仿宋" w:eastAsia="仿宋" w:cs="仿宋"/>
          <w:sz w:val="32"/>
          <w:szCs w:val="32"/>
        </w:rPr>
        <w:t>G10</w:t>
      </w:r>
      <w:r>
        <w:rPr>
          <w:rFonts w:hint="eastAsia" w:ascii="仿宋" w:hAnsi="仿宋" w:eastAsia="仿宋" w:cs="仿宋"/>
          <w:sz w:val="32"/>
          <w:szCs w:val="32"/>
        </w:rPr>
        <w:t>3</w:t>
      </w:r>
      <w:r>
        <w:rPr>
          <w:rFonts w:hint="eastAsia" w:ascii="仿宋" w:hAnsi="仿宋" w:eastAsia="仿宋" w:cs="仿宋"/>
          <w:sz w:val="32"/>
          <w:szCs w:val="32"/>
        </w:rPr>
        <w:t>000</w:t>
      </w:r>
      <w:r>
        <w:rPr>
          <w:rFonts w:hint="eastAsia" w:ascii="仿宋" w:hAnsi="仿宋" w:eastAsia="仿宋" w:cs="仿宋"/>
          <w:sz w:val="32"/>
          <w:szCs w:val="32"/>
        </w:rPr>
        <w:t>第30行第4列。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3.“</w:t>
      </w:r>
      <w:r>
        <w:rPr>
          <w:rFonts w:hint="eastAsia" w:ascii="仿宋" w:hAnsi="仿宋" w:eastAsia="仿宋" w:cs="仿宋"/>
          <w:sz w:val="32"/>
          <w:szCs w:val="32"/>
        </w:rPr>
        <w:t>100</w:t>
      </w:r>
      <w:r>
        <w:rPr>
          <w:rFonts w:hint="eastAsia" w:ascii="仿宋" w:hAnsi="仿宋" w:eastAsia="仿宋" w:cs="仿宋"/>
          <w:sz w:val="32"/>
          <w:szCs w:val="32"/>
        </w:rPr>
        <w:t>关联交易信息”中的第5行第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4</w:t>
      </w:r>
      <w:r>
        <w:rPr>
          <w:rFonts w:hint="eastAsia" w:ascii="仿宋" w:hAnsi="仿宋" w:eastAsia="仿宋" w:cs="仿宋"/>
          <w:sz w:val="32"/>
          <w:szCs w:val="32"/>
        </w:rPr>
        <w:t>000</w:t>
      </w:r>
      <w:r>
        <w:rPr>
          <w:rFonts w:hint="eastAsia" w:ascii="仿宋" w:hAnsi="仿宋" w:eastAsia="仿宋" w:cs="仿宋"/>
          <w:sz w:val="32"/>
          <w:szCs w:val="32"/>
        </w:rPr>
        <w:t>第7行第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14</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关联交易信息”中的第5行第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4</w:t>
      </w:r>
      <w:r>
        <w:rPr>
          <w:rFonts w:hint="eastAsia" w:ascii="仿宋" w:hAnsi="仿宋" w:eastAsia="仿宋" w:cs="仿宋"/>
          <w:sz w:val="32"/>
          <w:szCs w:val="32"/>
        </w:rPr>
        <w:t>000</w:t>
      </w:r>
      <w:r>
        <w:rPr>
          <w:rFonts w:hint="eastAsia" w:ascii="仿宋" w:hAnsi="仿宋" w:eastAsia="仿宋" w:cs="仿宋"/>
          <w:sz w:val="32"/>
          <w:szCs w:val="32"/>
        </w:rPr>
        <w:t>第14行第4列。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15</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关联交易信息”中的第5行第4列＝表</w:t>
      </w:r>
      <w:r>
        <w:rPr>
          <w:rFonts w:hint="eastAsia" w:ascii="仿宋" w:hAnsi="仿宋" w:eastAsia="仿宋" w:cs="仿宋"/>
          <w:sz w:val="32"/>
          <w:szCs w:val="32"/>
        </w:rPr>
        <w:t>G10</w:t>
      </w:r>
      <w:r>
        <w:rPr>
          <w:rFonts w:hint="eastAsia" w:ascii="仿宋" w:hAnsi="仿宋" w:eastAsia="仿宋" w:cs="仿宋"/>
          <w:sz w:val="32"/>
          <w:szCs w:val="32"/>
        </w:rPr>
        <w:t>4</w:t>
      </w:r>
      <w:r>
        <w:rPr>
          <w:rFonts w:hint="eastAsia" w:ascii="仿宋" w:hAnsi="仿宋" w:eastAsia="仿宋" w:cs="仿宋"/>
          <w:sz w:val="32"/>
          <w:szCs w:val="32"/>
        </w:rPr>
        <w:t>000</w:t>
      </w:r>
      <w:r>
        <w:rPr>
          <w:rFonts w:hint="eastAsia" w:ascii="仿宋" w:hAnsi="仿宋" w:eastAsia="仿宋" w:cs="仿宋"/>
          <w:sz w:val="32"/>
          <w:szCs w:val="32"/>
        </w:rPr>
        <w:t>第15行第4列。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16.“</w:t>
      </w:r>
      <w:r>
        <w:rPr>
          <w:rFonts w:hint="eastAsia" w:ascii="仿宋" w:hAnsi="仿宋" w:eastAsia="仿宋" w:cs="仿宋"/>
          <w:sz w:val="32"/>
          <w:szCs w:val="32"/>
        </w:rPr>
        <w:t>100</w:t>
      </w:r>
      <w:r>
        <w:rPr>
          <w:rFonts w:hint="eastAsia" w:ascii="仿宋" w:hAnsi="仿宋" w:eastAsia="仿宋" w:cs="仿宋"/>
          <w:sz w:val="32"/>
          <w:szCs w:val="32"/>
        </w:rPr>
        <w:t>关联交易信息”中的第6行第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4</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2行第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17</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关联交易信息”中的第6行第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4</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18</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关联交易信息”中的第6行第4列＝表</w:t>
      </w:r>
      <w:r>
        <w:rPr>
          <w:rFonts w:hint="eastAsia" w:ascii="仿宋" w:hAnsi="仿宋" w:eastAsia="仿宋" w:cs="仿宋"/>
          <w:sz w:val="32"/>
          <w:szCs w:val="32"/>
        </w:rPr>
        <w:t>G10</w:t>
      </w:r>
      <w:r>
        <w:rPr>
          <w:rFonts w:hint="eastAsia" w:ascii="仿宋" w:hAnsi="仿宋" w:eastAsia="仿宋" w:cs="仿宋"/>
          <w:sz w:val="32"/>
          <w:szCs w:val="32"/>
        </w:rPr>
        <w:t>4</w:t>
      </w:r>
      <w:r>
        <w:rPr>
          <w:rFonts w:hint="eastAsia" w:ascii="仿宋" w:hAnsi="仿宋" w:eastAsia="仿宋" w:cs="仿宋"/>
          <w:sz w:val="32"/>
          <w:szCs w:val="32"/>
        </w:rPr>
        <w:t>000</w:t>
      </w:r>
      <w:r>
        <w:rPr>
          <w:rFonts w:hint="eastAsia" w:ascii="仿宋" w:hAnsi="仿宋" w:eastAsia="仿宋" w:cs="仿宋"/>
          <w:sz w:val="32"/>
          <w:szCs w:val="32"/>
        </w:rPr>
        <w:t>第30行第4列。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9.“</w:t>
      </w:r>
      <w:r>
        <w:rPr>
          <w:rFonts w:hint="eastAsia" w:ascii="仿宋" w:hAnsi="仿宋" w:eastAsia="仿宋" w:cs="仿宋"/>
          <w:sz w:val="32"/>
          <w:szCs w:val="32"/>
        </w:rPr>
        <w:t>100</w:t>
      </w:r>
      <w:r>
        <w:rPr>
          <w:rFonts w:hint="eastAsia" w:ascii="仿宋" w:hAnsi="仿宋" w:eastAsia="仿宋" w:cs="仿宋"/>
          <w:sz w:val="32"/>
          <w:szCs w:val="32"/>
        </w:rPr>
        <w:t>关联交易信息”中的第7行第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5</w:t>
      </w:r>
      <w:r>
        <w:rPr>
          <w:rFonts w:hint="eastAsia" w:ascii="仿宋" w:hAnsi="仿宋" w:eastAsia="仿宋" w:cs="仿宋"/>
          <w:sz w:val="32"/>
          <w:szCs w:val="32"/>
        </w:rPr>
        <w:t>000</w:t>
      </w:r>
      <w:r>
        <w:rPr>
          <w:rFonts w:hint="eastAsia" w:ascii="仿宋" w:hAnsi="仿宋" w:eastAsia="仿宋" w:cs="仿宋"/>
          <w:sz w:val="32"/>
          <w:szCs w:val="32"/>
        </w:rPr>
        <w:t>第7行第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0</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关联交易信息”中的第7行第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5</w:t>
      </w:r>
      <w:r>
        <w:rPr>
          <w:rFonts w:hint="eastAsia" w:ascii="仿宋" w:hAnsi="仿宋" w:eastAsia="仿宋" w:cs="仿宋"/>
          <w:sz w:val="32"/>
          <w:szCs w:val="32"/>
        </w:rPr>
        <w:t>000</w:t>
      </w:r>
      <w:r>
        <w:rPr>
          <w:rFonts w:hint="eastAsia" w:ascii="仿宋" w:hAnsi="仿宋" w:eastAsia="仿宋" w:cs="仿宋"/>
          <w:sz w:val="32"/>
          <w:szCs w:val="32"/>
        </w:rPr>
        <w:t>第14行第4列。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21</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关联交易信息”中的第7行第4列＝表</w:t>
      </w:r>
      <w:r>
        <w:rPr>
          <w:rFonts w:hint="eastAsia" w:ascii="仿宋" w:hAnsi="仿宋" w:eastAsia="仿宋" w:cs="仿宋"/>
          <w:sz w:val="32"/>
          <w:szCs w:val="32"/>
        </w:rPr>
        <w:t>G10</w:t>
      </w:r>
      <w:r>
        <w:rPr>
          <w:rFonts w:hint="eastAsia" w:ascii="仿宋" w:hAnsi="仿宋" w:eastAsia="仿宋" w:cs="仿宋"/>
          <w:sz w:val="32"/>
          <w:szCs w:val="32"/>
        </w:rPr>
        <w:t>5</w:t>
      </w:r>
      <w:r>
        <w:rPr>
          <w:rFonts w:hint="eastAsia" w:ascii="仿宋" w:hAnsi="仿宋" w:eastAsia="仿宋" w:cs="仿宋"/>
          <w:sz w:val="32"/>
          <w:szCs w:val="32"/>
        </w:rPr>
        <w:t>000</w:t>
      </w:r>
      <w:r>
        <w:rPr>
          <w:rFonts w:hint="eastAsia" w:ascii="仿宋" w:hAnsi="仿宋" w:eastAsia="仿宋" w:cs="仿宋"/>
          <w:sz w:val="32"/>
          <w:szCs w:val="32"/>
        </w:rPr>
        <w:t>第15行第4列。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22.“</w:t>
      </w:r>
      <w:r>
        <w:rPr>
          <w:rFonts w:hint="eastAsia" w:ascii="仿宋" w:hAnsi="仿宋" w:eastAsia="仿宋" w:cs="仿宋"/>
          <w:sz w:val="32"/>
          <w:szCs w:val="32"/>
        </w:rPr>
        <w:t>100</w:t>
      </w:r>
      <w:r>
        <w:rPr>
          <w:rFonts w:hint="eastAsia" w:ascii="仿宋" w:hAnsi="仿宋" w:eastAsia="仿宋" w:cs="仿宋"/>
          <w:sz w:val="32"/>
          <w:szCs w:val="32"/>
        </w:rPr>
        <w:t>关联交易信息”中的第8行第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5</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2行第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关联交易信息”中的第8行第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5</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24</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关联交易信息”中的第8行第4列＝表</w:t>
      </w:r>
      <w:r>
        <w:rPr>
          <w:rFonts w:hint="eastAsia" w:ascii="仿宋" w:hAnsi="仿宋" w:eastAsia="仿宋" w:cs="仿宋"/>
          <w:sz w:val="32"/>
          <w:szCs w:val="32"/>
        </w:rPr>
        <w:t>G10</w:t>
      </w:r>
      <w:r>
        <w:rPr>
          <w:rFonts w:hint="eastAsia" w:ascii="仿宋" w:hAnsi="仿宋" w:eastAsia="仿宋" w:cs="仿宋"/>
          <w:sz w:val="32"/>
          <w:szCs w:val="32"/>
        </w:rPr>
        <w:t>5</w:t>
      </w:r>
      <w:r>
        <w:rPr>
          <w:rFonts w:hint="eastAsia" w:ascii="仿宋" w:hAnsi="仿宋" w:eastAsia="仿宋" w:cs="仿宋"/>
          <w:sz w:val="32"/>
          <w:szCs w:val="32"/>
        </w:rPr>
        <w:t>000</w:t>
      </w:r>
      <w:r>
        <w:rPr>
          <w:rFonts w:hint="eastAsia" w:ascii="仿宋" w:hAnsi="仿宋" w:eastAsia="仿宋" w:cs="仿宋"/>
          <w:sz w:val="32"/>
          <w:szCs w:val="32"/>
        </w:rPr>
        <w:t>第30行第4列。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25.“</w:t>
      </w:r>
      <w:r>
        <w:rPr>
          <w:rFonts w:hint="eastAsia" w:ascii="仿宋" w:hAnsi="仿宋" w:eastAsia="仿宋" w:cs="仿宋"/>
          <w:sz w:val="32"/>
          <w:szCs w:val="32"/>
        </w:rPr>
        <w:t>100</w:t>
      </w:r>
      <w:r>
        <w:rPr>
          <w:rFonts w:hint="eastAsia" w:ascii="仿宋" w:hAnsi="仿宋" w:eastAsia="仿宋" w:cs="仿宋"/>
          <w:sz w:val="32"/>
          <w:szCs w:val="32"/>
        </w:rPr>
        <w:t>关联交易信息”中的第9行第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6</w:t>
      </w:r>
      <w:r>
        <w:rPr>
          <w:rFonts w:hint="eastAsia" w:ascii="仿宋" w:hAnsi="仿宋" w:eastAsia="仿宋" w:cs="仿宋"/>
          <w:sz w:val="32"/>
          <w:szCs w:val="32"/>
        </w:rPr>
        <w:t>000</w:t>
      </w:r>
      <w:r>
        <w:rPr>
          <w:rFonts w:hint="eastAsia" w:ascii="仿宋" w:hAnsi="仿宋" w:eastAsia="仿宋" w:cs="仿宋"/>
          <w:sz w:val="32"/>
          <w:szCs w:val="32"/>
        </w:rPr>
        <w:t>第7行第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6</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关联交易信息”中的第9行第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6</w:t>
      </w:r>
      <w:r>
        <w:rPr>
          <w:rFonts w:hint="eastAsia" w:ascii="仿宋" w:hAnsi="仿宋" w:eastAsia="仿宋" w:cs="仿宋"/>
          <w:sz w:val="32"/>
          <w:szCs w:val="32"/>
        </w:rPr>
        <w:t>000</w:t>
      </w:r>
      <w:r>
        <w:rPr>
          <w:rFonts w:hint="eastAsia" w:ascii="仿宋" w:hAnsi="仿宋" w:eastAsia="仿宋" w:cs="仿宋"/>
          <w:sz w:val="32"/>
          <w:szCs w:val="32"/>
        </w:rPr>
        <w:t>第14行第4列。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27</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关联交易信息”中的第9行第4列＝表</w:t>
      </w:r>
      <w:r>
        <w:rPr>
          <w:rFonts w:hint="eastAsia" w:ascii="仿宋" w:hAnsi="仿宋" w:eastAsia="仿宋" w:cs="仿宋"/>
          <w:sz w:val="32"/>
          <w:szCs w:val="32"/>
        </w:rPr>
        <w:t>G10</w:t>
      </w:r>
      <w:r>
        <w:rPr>
          <w:rFonts w:hint="eastAsia" w:ascii="仿宋" w:hAnsi="仿宋" w:eastAsia="仿宋" w:cs="仿宋"/>
          <w:sz w:val="32"/>
          <w:szCs w:val="32"/>
        </w:rPr>
        <w:t>6</w:t>
      </w:r>
      <w:r>
        <w:rPr>
          <w:rFonts w:hint="eastAsia" w:ascii="仿宋" w:hAnsi="仿宋" w:eastAsia="仿宋" w:cs="仿宋"/>
          <w:sz w:val="32"/>
          <w:szCs w:val="32"/>
        </w:rPr>
        <w:t>000</w:t>
      </w:r>
      <w:r>
        <w:rPr>
          <w:rFonts w:hint="eastAsia" w:ascii="仿宋" w:hAnsi="仿宋" w:eastAsia="仿宋" w:cs="仿宋"/>
          <w:sz w:val="32"/>
          <w:szCs w:val="32"/>
        </w:rPr>
        <w:t>第15行第4列。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28.“</w:t>
      </w:r>
      <w:r>
        <w:rPr>
          <w:rFonts w:hint="eastAsia" w:ascii="仿宋" w:hAnsi="仿宋" w:eastAsia="仿宋" w:cs="仿宋"/>
          <w:sz w:val="32"/>
          <w:szCs w:val="32"/>
        </w:rPr>
        <w:t>100</w:t>
      </w:r>
      <w:r>
        <w:rPr>
          <w:rFonts w:hint="eastAsia" w:ascii="仿宋" w:hAnsi="仿宋" w:eastAsia="仿宋" w:cs="仿宋"/>
          <w:sz w:val="32"/>
          <w:szCs w:val="32"/>
        </w:rPr>
        <w:t>关联交易信息”中的第10行第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6</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2行第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29</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关联交易信息”中的第10行第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6</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30</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关联交易信息”中的第10行第4列＝表</w:t>
      </w:r>
      <w:r>
        <w:rPr>
          <w:rFonts w:hint="eastAsia" w:ascii="仿宋" w:hAnsi="仿宋" w:eastAsia="仿宋" w:cs="仿宋"/>
          <w:sz w:val="32"/>
          <w:szCs w:val="32"/>
        </w:rPr>
        <w:t>G10</w:t>
      </w:r>
      <w:r>
        <w:rPr>
          <w:rFonts w:hint="eastAsia" w:ascii="仿宋" w:hAnsi="仿宋" w:eastAsia="仿宋" w:cs="仿宋"/>
          <w:sz w:val="32"/>
          <w:szCs w:val="32"/>
        </w:rPr>
        <w:t>6</w:t>
      </w:r>
      <w:r>
        <w:rPr>
          <w:rFonts w:hint="eastAsia" w:ascii="仿宋" w:hAnsi="仿宋" w:eastAsia="仿宋" w:cs="仿宋"/>
          <w:sz w:val="32"/>
          <w:szCs w:val="32"/>
        </w:rPr>
        <w:t>000</w:t>
      </w:r>
      <w:r>
        <w:rPr>
          <w:rFonts w:hint="eastAsia" w:ascii="仿宋" w:hAnsi="仿宋" w:eastAsia="仿宋" w:cs="仿宋"/>
          <w:sz w:val="32"/>
          <w:szCs w:val="32"/>
        </w:rPr>
        <w:t>第30行第4列。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31.“</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1行第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7</w:t>
      </w:r>
      <w:r>
        <w:rPr>
          <w:rFonts w:hint="eastAsia" w:ascii="仿宋" w:hAnsi="仿宋" w:eastAsia="仿宋" w:cs="仿宋"/>
          <w:sz w:val="32"/>
          <w:szCs w:val="32"/>
        </w:rPr>
        <w:t>000</w:t>
      </w:r>
      <w:r>
        <w:rPr>
          <w:rFonts w:hint="eastAsia" w:ascii="仿宋" w:hAnsi="仿宋" w:eastAsia="仿宋" w:cs="仿宋"/>
          <w:sz w:val="32"/>
          <w:szCs w:val="32"/>
        </w:rPr>
        <w:t>第N行第6列。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2.</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1行第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7</w:t>
      </w:r>
      <w:r>
        <w:rPr>
          <w:rFonts w:hint="eastAsia" w:ascii="仿宋" w:hAnsi="仿宋" w:eastAsia="仿宋" w:cs="仿宋"/>
          <w:sz w:val="32"/>
          <w:szCs w:val="32"/>
        </w:rPr>
        <w:t>000</w:t>
      </w:r>
      <w:r>
        <w:rPr>
          <w:rFonts w:hint="eastAsia" w:ascii="仿宋" w:hAnsi="仿宋" w:eastAsia="仿宋" w:cs="仿宋"/>
          <w:sz w:val="32"/>
          <w:szCs w:val="32"/>
        </w:rPr>
        <w:t>第N行第7列。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33.“</w:t>
      </w:r>
      <w:r>
        <w:rPr>
          <w:rFonts w:hint="eastAsia" w:ascii="仿宋" w:hAnsi="仿宋" w:eastAsia="仿宋" w:cs="仿宋"/>
          <w:sz w:val="32"/>
          <w:szCs w:val="32"/>
        </w:rPr>
        <w:t>100</w:t>
      </w:r>
      <w:r>
        <w:rPr>
          <w:rFonts w:hint="eastAsia" w:ascii="仿宋" w:hAnsi="仿宋" w:eastAsia="仿宋" w:cs="仿宋"/>
          <w:sz w:val="32"/>
          <w:szCs w:val="32"/>
        </w:rPr>
        <w:t>关联交易信息”中的第1</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7</w:t>
      </w:r>
      <w:r>
        <w:rPr>
          <w:rFonts w:hint="eastAsia" w:ascii="仿宋" w:hAnsi="仿宋" w:eastAsia="仿宋" w:cs="仿宋"/>
          <w:sz w:val="32"/>
          <w:szCs w:val="32"/>
        </w:rPr>
        <w:t>000</w:t>
      </w:r>
      <w:r>
        <w:rPr>
          <w:rFonts w:hint="eastAsia" w:ascii="仿宋" w:hAnsi="仿宋" w:eastAsia="仿宋" w:cs="仿宋"/>
          <w:sz w:val="32"/>
          <w:szCs w:val="32"/>
        </w:rPr>
        <w:t>第N+N行第6列。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34</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关联交易信息”中的第1</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7</w:t>
      </w:r>
      <w:r>
        <w:rPr>
          <w:rFonts w:hint="eastAsia" w:ascii="仿宋" w:hAnsi="仿宋" w:eastAsia="仿宋" w:cs="仿宋"/>
          <w:sz w:val="32"/>
          <w:szCs w:val="32"/>
        </w:rPr>
        <w:t>000</w:t>
      </w:r>
      <w:r>
        <w:rPr>
          <w:rFonts w:hint="eastAsia" w:ascii="仿宋" w:hAnsi="仿宋" w:eastAsia="仿宋" w:cs="仿宋"/>
          <w:sz w:val="32"/>
          <w:szCs w:val="32"/>
        </w:rPr>
        <w:t>第N+N行第7列。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35.“</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3行第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8</w:t>
      </w:r>
      <w:r>
        <w:rPr>
          <w:rFonts w:hint="eastAsia" w:ascii="仿宋" w:hAnsi="仿宋" w:eastAsia="仿宋" w:cs="仿宋"/>
          <w:sz w:val="32"/>
          <w:szCs w:val="32"/>
        </w:rPr>
        <w:t>000</w:t>
      </w:r>
      <w:r>
        <w:rPr>
          <w:rFonts w:hint="eastAsia" w:ascii="仿宋" w:hAnsi="仿宋" w:eastAsia="仿宋" w:cs="仿宋"/>
          <w:sz w:val="32"/>
          <w:szCs w:val="32"/>
        </w:rPr>
        <w:t>第7行第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36</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3行第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8</w:t>
      </w:r>
      <w:r>
        <w:rPr>
          <w:rFonts w:hint="eastAsia" w:ascii="仿宋" w:hAnsi="仿宋" w:eastAsia="仿宋" w:cs="仿宋"/>
          <w:sz w:val="32"/>
          <w:szCs w:val="32"/>
        </w:rPr>
        <w:t>000</w:t>
      </w:r>
      <w:r>
        <w:rPr>
          <w:rFonts w:hint="eastAsia" w:ascii="仿宋" w:hAnsi="仿宋" w:eastAsia="仿宋" w:cs="仿宋"/>
          <w:sz w:val="32"/>
          <w:szCs w:val="32"/>
        </w:rPr>
        <w:t>第14行第4列。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7</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w:t>
      </w:r>
      <w:r>
        <w:rPr>
          <w:rFonts w:hint="eastAsia" w:ascii="仿宋" w:hAnsi="仿宋" w:eastAsia="仿宋" w:cs="仿宋"/>
          <w:sz w:val="32"/>
          <w:szCs w:val="32"/>
        </w:rPr>
        <w:t>1</w:t>
      </w:r>
      <w:r>
        <w:rPr>
          <w:rFonts w:hint="eastAsia" w:ascii="仿宋" w:hAnsi="仿宋" w:eastAsia="仿宋" w:cs="仿宋"/>
          <w:sz w:val="32"/>
          <w:szCs w:val="32"/>
        </w:rPr>
        <w:t>3行第4列＝表</w:t>
      </w:r>
      <w:r>
        <w:rPr>
          <w:rFonts w:hint="eastAsia" w:ascii="仿宋" w:hAnsi="仿宋" w:eastAsia="仿宋" w:cs="仿宋"/>
          <w:sz w:val="32"/>
          <w:szCs w:val="32"/>
        </w:rPr>
        <w:t>G10</w:t>
      </w:r>
      <w:r>
        <w:rPr>
          <w:rFonts w:hint="eastAsia" w:ascii="仿宋" w:hAnsi="仿宋" w:eastAsia="仿宋" w:cs="仿宋"/>
          <w:sz w:val="32"/>
          <w:szCs w:val="32"/>
        </w:rPr>
        <w:t>8</w:t>
      </w:r>
      <w:r>
        <w:rPr>
          <w:rFonts w:hint="eastAsia" w:ascii="仿宋" w:hAnsi="仿宋" w:eastAsia="仿宋" w:cs="仿宋"/>
          <w:sz w:val="32"/>
          <w:szCs w:val="32"/>
        </w:rPr>
        <w:t>000</w:t>
      </w:r>
      <w:r>
        <w:rPr>
          <w:rFonts w:hint="eastAsia" w:ascii="仿宋" w:hAnsi="仿宋" w:eastAsia="仿宋" w:cs="仿宋"/>
          <w:sz w:val="32"/>
          <w:szCs w:val="32"/>
        </w:rPr>
        <w:t>第15行第4列。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38.“</w:t>
      </w:r>
      <w:r>
        <w:rPr>
          <w:rFonts w:hint="eastAsia" w:ascii="仿宋" w:hAnsi="仿宋" w:eastAsia="仿宋" w:cs="仿宋"/>
          <w:sz w:val="32"/>
          <w:szCs w:val="32"/>
        </w:rPr>
        <w:t>100</w:t>
      </w:r>
      <w:r>
        <w:rPr>
          <w:rFonts w:hint="eastAsia" w:ascii="仿宋" w:hAnsi="仿宋" w:eastAsia="仿宋" w:cs="仿宋"/>
          <w:sz w:val="32"/>
          <w:szCs w:val="32"/>
        </w:rPr>
        <w:t>关联交易信息”中的第14行第</w:t>
      </w:r>
      <w:r>
        <w:rPr>
          <w:rFonts w:hint="eastAsia" w:ascii="仿宋" w:hAnsi="仿宋" w:eastAsia="仿宋" w:cs="仿宋"/>
          <w:sz w:val="32"/>
          <w:szCs w:val="32"/>
        </w:rPr>
        <w:t>1</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8</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2行第</w:t>
      </w:r>
      <w:r>
        <w:rPr>
          <w:rFonts w:hint="eastAsia" w:ascii="仿宋" w:hAnsi="仿宋" w:eastAsia="仿宋" w:cs="仿宋"/>
          <w:sz w:val="32"/>
          <w:szCs w:val="32"/>
        </w:rPr>
        <w:t>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39</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关联交易信息”中的第14行第</w:t>
      </w:r>
      <w:r>
        <w:rPr>
          <w:rFonts w:hint="eastAsia" w:ascii="仿宋" w:hAnsi="仿宋" w:eastAsia="仿宋" w:cs="仿宋"/>
          <w:sz w:val="32"/>
          <w:szCs w:val="32"/>
        </w:rPr>
        <w:t>2</w:t>
      </w:r>
      <w:r>
        <w:rPr>
          <w:rFonts w:hint="eastAsia" w:ascii="仿宋" w:hAnsi="仿宋" w:eastAsia="仿宋" w:cs="仿宋"/>
          <w:sz w:val="32"/>
          <w:szCs w:val="32"/>
        </w:rPr>
        <w:t>列＝表</w:t>
      </w:r>
      <w:r>
        <w:rPr>
          <w:rFonts w:hint="eastAsia" w:ascii="仿宋" w:hAnsi="仿宋" w:eastAsia="仿宋" w:cs="仿宋"/>
          <w:sz w:val="32"/>
          <w:szCs w:val="32"/>
        </w:rPr>
        <w:t>G10</w:t>
      </w:r>
      <w:r>
        <w:rPr>
          <w:rFonts w:hint="eastAsia" w:ascii="仿宋" w:hAnsi="仿宋" w:eastAsia="仿宋" w:cs="仿宋"/>
          <w:sz w:val="32"/>
          <w:szCs w:val="32"/>
        </w:rPr>
        <w:t>8</w:t>
      </w:r>
      <w:r>
        <w:rPr>
          <w:rFonts w:hint="eastAsia" w:ascii="仿宋" w:hAnsi="仿宋" w:eastAsia="仿宋" w:cs="仿宋"/>
          <w:sz w:val="32"/>
          <w:szCs w:val="32"/>
        </w:rPr>
        <w:t>000</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40</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关联交易信息”中的第14行第4列＝表</w:t>
      </w:r>
      <w:r>
        <w:rPr>
          <w:rFonts w:hint="eastAsia" w:ascii="仿宋" w:hAnsi="仿宋" w:eastAsia="仿宋" w:cs="仿宋"/>
          <w:sz w:val="32"/>
          <w:szCs w:val="32"/>
        </w:rPr>
        <w:t>G10</w:t>
      </w:r>
      <w:r>
        <w:rPr>
          <w:rFonts w:hint="eastAsia" w:ascii="仿宋" w:hAnsi="仿宋" w:eastAsia="仿宋" w:cs="仿宋"/>
          <w:sz w:val="32"/>
          <w:szCs w:val="32"/>
        </w:rPr>
        <w:t>8</w:t>
      </w:r>
      <w:r>
        <w:rPr>
          <w:rFonts w:hint="eastAsia" w:ascii="仿宋" w:hAnsi="仿宋" w:eastAsia="仿宋" w:cs="仿宋"/>
          <w:sz w:val="32"/>
          <w:szCs w:val="32"/>
        </w:rPr>
        <w:t>000</w:t>
      </w:r>
      <w:r>
        <w:rPr>
          <w:rFonts w:hint="eastAsia" w:ascii="仿宋" w:hAnsi="仿宋" w:eastAsia="仿宋" w:cs="仿宋"/>
          <w:sz w:val="32"/>
          <w:szCs w:val="32"/>
        </w:rPr>
        <w:t>第30行第4列。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41</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201</w:t>
      </w:r>
      <w:r>
        <w:rPr>
          <w:rFonts w:hint="eastAsia" w:ascii="仿宋" w:hAnsi="仿宋" w:eastAsia="仿宋" w:cs="仿宋"/>
          <w:sz w:val="32"/>
          <w:szCs w:val="32"/>
        </w:rPr>
        <w:t>年度平均关联债权投资金额”栏＝表</w:t>
      </w:r>
      <w:r>
        <w:rPr>
          <w:rFonts w:hint="eastAsia" w:ascii="仿宋" w:hAnsi="仿宋" w:eastAsia="仿宋" w:cs="仿宋"/>
          <w:sz w:val="32"/>
          <w:szCs w:val="32"/>
        </w:rPr>
        <w:t>G107000</w:t>
      </w:r>
      <w:r>
        <w:rPr>
          <w:rFonts w:hint="eastAsia" w:ascii="仿宋" w:hAnsi="仿宋" w:eastAsia="仿宋" w:cs="仿宋"/>
          <w:sz w:val="32"/>
          <w:szCs w:val="32"/>
        </w:rPr>
        <w:t>第</w:t>
      </w:r>
      <w:r>
        <w:rPr>
          <w:rFonts w:hint="eastAsia" w:ascii="仿宋" w:hAnsi="仿宋" w:eastAsia="仿宋" w:cs="仿宋"/>
          <w:sz w:val="32"/>
          <w:szCs w:val="32"/>
        </w:rPr>
        <w:t>N</w:t>
      </w:r>
      <w:r>
        <w:rPr>
          <w:rFonts w:hint="eastAsia" w:ascii="仿宋" w:hAnsi="仿宋" w:eastAsia="仿宋" w:cs="仿宋"/>
          <w:sz w:val="32"/>
          <w:szCs w:val="32"/>
        </w:rPr>
        <w:t>行第8列。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42</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202</w:t>
      </w:r>
      <w:r>
        <w:rPr>
          <w:rFonts w:hint="eastAsia" w:ascii="仿宋" w:hAnsi="仿宋" w:eastAsia="仿宋" w:cs="仿宋"/>
          <w:sz w:val="32"/>
          <w:szCs w:val="32"/>
        </w:rPr>
        <w:t>年度平均权益投资金额”栏＝表</w:t>
      </w:r>
      <w:r>
        <w:rPr>
          <w:rFonts w:hint="eastAsia" w:ascii="仿宋" w:hAnsi="仿宋" w:eastAsia="仿宋" w:cs="仿宋"/>
          <w:sz w:val="32"/>
          <w:szCs w:val="32"/>
        </w:rPr>
        <w:t>G1</w:t>
      </w:r>
      <w:r>
        <w:rPr>
          <w:rFonts w:hint="eastAsia" w:ascii="仿宋" w:hAnsi="仿宋" w:eastAsia="仿宋" w:cs="仿宋"/>
          <w:sz w:val="32"/>
          <w:szCs w:val="32"/>
        </w:rPr>
        <w:t>09</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权益性投资情况”中的第</w:t>
      </w:r>
      <w:r>
        <w:rPr>
          <w:rFonts w:hint="eastAsia" w:ascii="仿宋" w:hAnsi="仿宋" w:eastAsia="仿宋" w:cs="仿宋"/>
          <w:sz w:val="32"/>
          <w:szCs w:val="32"/>
        </w:rPr>
        <w:t>13</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43</w:t>
      </w:r>
      <w:r>
        <w:rPr>
          <w:rFonts w:hint="eastAsia" w:ascii="仿宋" w:hAnsi="仿宋" w:eastAsia="仿宋" w:cs="仿宋"/>
          <w:sz w:val="32"/>
          <w:szCs w:val="32"/>
        </w:rPr>
        <w:t>.</w:t>
      </w:r>
      <w:r>
        <w:rPr>
          <w:rFonts w:hint="eastAsia" w:ascii="仿宋" w:hAnsi="仿宋" w:eastAsia="仿宋" w:cs="仿宋"/>
          <w:sz w:val="32"/>
          <w:szCs w:val="32"/>
        </w:rPr>
        <w:t>“301签订或者执行成本分摊协议”栏＝表</w:t>
      </w:r>
      <w:r>
        <w:rPr>
          <w:rFonts w:hint="eastAsia" w:ascii="仿宋" w:hAnsi="仿宋" w:eastAsia="仿宋" w:cs="仿宋"/>
          <w:sz w:val="32"/>
          <w:szCs w:val="32"/>
        </w:rPr>
        <w:t>G000000</w:t>
      </w:r>
      <w:r>
        <w:rPr>
          <w:rFonts w:hint="eastAsia" w:ascii="仿宋" w:hAnsi="仿宋" w:eastAsia="仿宋" w:cs="仿宋"/>
          <w:sz w:val="32"/>
          <w:szCs w:val="32"/>
        </w:rPr>
        <w:t>“</w:t>
      </w:r>
      <w:r>
        <w:rPr>
          <w:rFonts w:hint="eastAsia" w:ascii="仿宋" w:hAnsi="仿宋" w:eastAsia="仿宋" w:cs="仿宋"/>
          <w:sz w:val="32"/>
          <w:szCs w:val="32"/>
        </w:rPr>
        <w:t>12</w:t>
      </w:r>
      <w:r>
        <w:rPr>
          <w:rFonts w:hint="eastAsia" w:ascii="仿宋" w:hAnsi="仿宋" w:eastAsia="仿宋" w:cs="仿宋"/>
          <w:sz w:val="32"/>
          <w:szCs w:val="32"/>
        </w:rPr>
        <w:t>6签订或者执行成本分摊协议”栏。</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44</w:t>
      </w:r>
      <w:r>
        <w:rPr>
          <w:rFonts w:hint="eastAsia" w:ascii="仿宋" w:hAnsi="仿宋" w:eastAsia="仿宋" w:cs="仿宋"/>
          <w:sz w:val="32"/>
          <w:szCs w:val="32"/>
        </w:rPr>
        <w:t>.</w:t>
      </w:r>
      <w:r>
        <w:rPr>
          <w:rFonts w:hint="eastAsia" w:ascii="仿宋" w:hAnsi="仿宋" w:eastAsia="仿宋" w:cs="仿宋"/>
          <w:sz w:val="32"/>
          <w:szCs w:val="32"/>
        </w:rPr>
        <w:t>“3</w:t>
      </w:r>
      <w:r>
        <w:rPr>
          <w:rFonts w:hint="eastAsia" w:ascii="仿宋" w:hAnsi="仿宋" w:eastAsia="仿宋" w:cs="仿宋"/>
          <w:sz w:val="32"/>
          <w:szCs w:val="32"/>
        </w:rPr>
        <w:t>02</w:t>
      </w:r>
      <w:r>
        <w:rPr>
          <w:rFonts w:hint="eastAsia" w:ascii="仿宋" w:hAnsi="仿宋" w:eastAsia="仿宋" w:cs="仿宋"/>
          <w:sz w:val="32"/>
          <w:szCs w:val="32"/>
        </w:rPr>
        <w:t>本年度实际分摊成本金额”栏＝表</w:t>
      </w:r>
      <w:r>
        <w:rPr>
          <w:rFonts w:hint="eastAsia" w:ascii="仿宋" w:hAnsi="仿宋" w:eastAsia="仿宋" w:cs="仿宋"/>
          <w:sz w:val="32"/>
          <w:szCs w:val="32"/>
        </w:rPr>
        <w:t>G11</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参与方信息”中的第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8</w:t>
      </w:r>
      <w:r>
        <w:rPr>
          <w:rFonts w:hint="eastAsia" w:ascii="仿宋" w:hAnsi="仿宋" w:eastAsia="仿宋" w:cs="仿宋"/>
          <w:sz w:val="32"/>
          <w:szCs w:val="32"/>
        </w:rPr>
        <w:t>列，如签订多个成本分摊协议的为该栏的合计数。</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“3</w:t>
      </w:r>
      <w:r>
        <w:rPr>
          <w:rFonts w:hint="eastAsia" w:ascii="仿宋" w:hAnsi="仿宋" w:eastAsia="仿宋" w:cs="仿宋"/>
          <w:sz w:val="32"/>
          <w:szCs w:val="32"/>
        </w:rPr>
        <w:t>03</w:t>
      </w:r>
      <w:r>
        <w:rPr>
          <w:rFonts w:hint="eastAsia" w:ascii="仿宋" w:hAnsi="仿宋" w:eastAsia="仿宋" w:cs="仿宋"/>
          <w:sz w:val="32"/>
          <w:szCs w:val="32"/>
        </w:rPr>
        <w:t>本年度加入支付金额”栏＝表</w:t>
      </w:r>
      <w:r>
        <w:rPr>
          <w:rFonts w:hint="eastAsia" w:ascii="仿宋" w:hAnsi="仿宋" w:eastAsia="仿宋" w:cs="仿宋"/>
          <w:sz w:val="32"/>
          <w:szCs w:val="32"/>
        </w:rPr>
        <w:t>G11</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参与方信息”中的第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11</w:t>
      </w:r>
      <w:r>
        <w:rPr>
          <w:rFonts w:hint="eastAsia" w:ascii="仿宋" w:hAnsi="仿宋" w:eastAsia="仿宋" w:cs="仿宋"/>
          <w:sz w:val="32"/>
          <w:szCs w:val="32"/>
        </w:rPr>
        <w:t>列，如签订多个成本分摊协议的为该栏的合计数。</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6</w:t>
      </w:r>
      <w:r>
        <w:rPr>
          <w:rFonts w:hint="eastAsia" w:ascii="仿宋" w:hAnsi="仿宋" w:eastAsia="仿宋" w:cs="仿宋"/>
          <w:sz w:val="32"/>
          <w:szCs w:val="32"/>
        </w:rPr>
        <w:t>.</w:t>
      </w:r>
      <w:r>
        <w:rPr>
          <w:rFonts w:hint="eastAsia" w:ascii="仿宋" w:hAnsi="仿宋" w:eastAsia="仿宋" w:cs="仿宋"/>
          <w:sz w:val="32"/>
          <w:szCs w:val="32"/>
        </w:rPr>
        <w:t>“3</w:t>
      </w:r>
      <w:r>
        <w:rPr>
          <w:rFonts w:hint="eastAsia" w:ascii="仿宋" w:hAnsi="仿宋" w:eastAsia="仿宋" w:cs="仿宋"/>
          <w:sz w:val="32"/>
          <w:szCs w:val="32"/>
        </w:rPr>
        <w:t>04</w:t>
      </w:r>
      <w:r>
        <w:rPr>
          <w:rFonts w:hint="eastAsia" w:ascii="仿宋" w:hAnsi="仿宋" w:eastAsia="仿宋" w:cs="仿宋"/>
          <w:sz w:val="32"/>
          <w:szCs w:val="32"/>
        </w:rPr>
        <w:t>本年度退出补偿金额”栏＝表</w:t>
      </w:r>
      <w:r>
        <w:rPr>
          <w:rFonts w:hint="eastAsia" w:ascii="仿宋" w:hAnsi="仿宋" w:eastAsia="仿宋" w:cs="仿宋"/>
          <w:sz w:val="32"/>
          <w:szCs w:val="32"/>
        </w:rPr>
        <w:t>G11</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参与方信息”中的第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14</w:t>
      </w:r>
      <w:r>
        <w:rPr>
          <w:rFonts w:hint="eastAsia" w:ascii="仿宋" w:hAnsi="仿宋" w:eastAsia="仿宋" w:cs="仿宋"/>
          <w:sz w:val="32"/>
          <w:szCs w:val="32"/>
        </w:rPr>
        <w:t>列，如签订多个成本分摊协议的为该栏的合计数。</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7</w:t>
      </w:r>
      <w:r>
        <w:rPr>
          <w:rFonts w:hint="eastAsia" w:ascii="仿宋" w:hAnsi="仿宋" w:eastAsia="仿宋" w:cs="仿宋"/>
          <w:sz w:val="32"/>
          <w:szCs w:val="32"/>
        </w:rPr>
        <w:t>.</w:t>
      </w:r>
      <w:r>
        <w:rPr>
          <w:rFonts w:hint="eastAsia" w:ascii="仿宋" w:hAnsi="仿宋" w:eastAsia="仿宋" w:cs="仿宋"/>
          <w:sz w:val="32"/>
          <w:szCs w:val="32"/>
        </w:rPr>
        <w:t>“400本年度准备同期资料”栏＝表</w:t>
      </w:r>
      <w:r>
        <w:rPr>
          <w:rFonts w:hint="eastAsia" w:ascii="仿宋" w:hAnsi="仿宋" w:eastAsia="仿宋" w:cs="仿宋"/>
          <w:sz w:val="32"/>
          <w:szCs w:val="32"/>
        </w:rPr>
        <w:t>G000000</w:t>
      </w:r>
      <w:r>
        <w:rPr>
          <w:rFonts w:hint="eastAsia" w:ascii="仿宋" w:hAnsi="仿宋" w:eastAsia="仿宋" w:cs="仿宋"/>
          <w:sz w:val="32"/>
          <w:szCs w:val="32"/>
        </w:rPr>
        <w:t>“</w:t>
      </w:r>
      <w:r>
        <w:rPr>
          <w:rFonts w:hint="eastAsia" w:ascii="仿宋" w:hAnsi="仿宋" w:eastAsia="仿宋" w:cs="仿宋"/>
          <w:sz w:val="32"/>
          <w:szCs w:val="32"/>
        </w:rPr>
        <w:t>12</w:t>
      </w:r>
      <w:r>
        <w:rPr>
          <w:rFonts w:hint="eastAsia" w:ascii="仿宋" w:hAnsi="仿宋" w:eastAsia="仿宋" w:cs="仿宋"/>
          <w:sz w:val="32"/>
          <w:szCs w:val="32"/>
        </w:rPr>
        <w:t>4本年度准备同期资料”栏。</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G101000</w:t>
      </w:r>
      <w:r>
        <w:rPr>
          <w:rFonts w:hint="eastAsia" w:ascii="仿宋" w:hAnsi="仿宋" w:eastAsia="仿宋" w:cs="仿宋"/>
          <w:b/>
          <w:sz w:val="32"/>
          <w:szCs w:val="32"/>
        </w:rPr>
        <w:t>《关联关系表》</w:t>
      </w:r>
    </w:p>
    <w:p>
      <w:pPr>
        <w:pageBreakBefore w:val="0"/>
        <w:widowControl w:val="0"/>
        <w:kinsoku/>
        <w:wordWrap/>
        <w:overflowPunct/>
        <w:topLinePunct w:val="0"/>
        <w:autoSpaceDE/>
        <w:autoSpaceDN/>
        <w:bidi w:val="0"/>
        <w:adjustRightInd/>
        <w:snapToGrid w:val="0"/>
        <w:spacing w:line="240" w:lineRule="auto"/>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806950" cy="2639060"/>
            <wp:effectExtent l="0" t="0" r="1270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srcRect/>
                    <a:stretch>
                      <a:fillRect/>
                    </a:stretch>
                  </pic:blipFill>
                  <pic:spPr>
                    <a:xfrm>
                      <a:off x="0" y="0"/>
                      <a:ext cx="4806950" cy="263906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表内关系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列选填“企业法人”或者“其他机构组织”的，第</w:t>
      </w:r>
      <w:r>
        <w:rPr>
          <w:rFonts w:hint="eastAsia" w:ascii="仿宋" w:hAnsi="仿宋" w:eastAsia="仿宋" w:cs="仿宋"/>
          <w:sz w:val="32"/>
          <w:szCs w:val="32"/>
        </w:rPr>
        <w:t>4</w:t>
      </w:r>
      <w:r>
        <w:rPr>
          <w:rFonts w:hint="eastAsia" w:ascii="仿宋" w:hAnsi="仿宋" w:eastAsia="仿宋" w:cs="仿宋"/>
          <w:sz w:val="32"/>
          <w:szCs w:val="32"/>
        </w:rPr>
        <w:t>列只能选填“税务登记证”、“营业执照”或者“组织机构代码证”。</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列选填“自然人”的，第</w:t>
      </w:r>
      <w:r>
        <w:rPr>
          <w:rFonts w:hint="eastAsia" w:ascii="仿宋" w:hAnsi="仿宋" w:eastAsia="仿宋" w:cs="仿宋"/>
          <w:sz w:val="32"/>
          <w:szCs w:val="32"/>
        </w:rPr>
        <w:t>4</w:t>
      </w:r>
      <w:r>
        <w:rPr>
          <w:rFonts w:hint="eastAsia" w:ascii="仿宋" w:hAnsi="仿宋" w:eastAsia="仿宋" w:cs="仿宋"/>
          <w:sz w:val="32"/>
          <w:szCs w:val="32"/>
        </w:rPr>
        <w:t>列只能选填“身份证”或者“护照”。</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第</w:t>
      </w:r>
      <w:r>
        <w:rPr>
          <w:rFonts w:hint="eastAsia" w:ascii="仿宋" w:hAnsi="仿宋" w:eastAsia="仿宋" w:cs="仿宋"/>
          <w:sz w:val="32"/>
          <w:szCs w:val="32"/>
        </w:rPr>
        <w:t>3</w:t>
      </w:r>
      <w:r>
        <w:rPr>
          <w:rFonts w:hint="eastAsia" w:ascii="仿宋" w:hAnsi="仿宋" w:eastAsia="仿宋" w:cs="仿宋"/>
          <w:sz w:val="32"/>
          <w:szCs w:val="32"/>
        </w:rPr>
        <w:t>列选填“中国”或者第</w:t>
      </w:r>
      <w:r>
        <w:rPr>
          <w:rFonts w:hint="eastAsia" w:ascii="仿宋" w:hAnsi="仿宋" w:eastAsia="仿宋" w:cs="仿宋"/>
          <w:sz w:val="32"/>
          <w:szCs w:val="32"/>
        </w:rPr>
        <w:t>2</w:t>
      </w:r>
      <w:r>
        <w:rPr>
          <w:rFonts w:hint="eastAsia" w:ascii="仿宋" w:hAnsi="仿宋" w:eastAsia="仿宋" w:cs="仿宋"/>
          <w:sz w:val="32"/>
          <w:szCs w:val="32"/>
        </w:rPr>
        <w:t>列选填为“自然人”的，第</w:t>
      </w:r>
      <w:r>
        <w:rPr>
          <w:rFonts w:hint="eastAsia" w:ascii="仿宋" w:hAnsi="仿宋" w:eastAsia="仿宋" w:cs="仿宋"/>
          <w:sz w:val="32"/>
          <w:szCs w:val="32"/>
        </w:rPr>
        <w:t>4</w:t>
      </w:r>
      <w:r>
        <w:rPr>
          <w:rFonts w:hint="eastAsia" w:ascii="仿宋" w:hAnsi="仿宋" w:eastAsia="仿宋" w:cs="仿宋"/>
          <w:sz w:val="32"/>
          <w:szCs w:val="32"/>
        </w:rPr>
        <w:t>列和第</w:t>
      </w:r>
      <w:r>
        <w:rPr>
          <w:rFonts w:hint="eastAsia" w:ascii="仿宋" w:hAnsi="仿宋" w:eastAsia="仿宋" w:cs="仿宋"/>
          <w:sz w:val="32"/>
          <w:szCs w:val="32"/>
        </w:rPr>
        <w:t>5</w:t>
      </w:r>
      <w:r>
        <w:rPr>
          <w:rFonts w:hint="eastAsia" w:ascii="仿宋" w:hAnsi="仿宋" w:eastAsia="仿宋" w:cs="仿宋"/>
          <w:sz w:val="32"/>
          <w:szCs w:val="32"/>
        </w:rPr>
        <w:t>列为必填项。</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列选填“企业法人”或者“其他机构组织”，并且第</w:t>
      </w:r>
      <w:r>
        <w:rPr>
          <w:rFonts w:hint="eastAsia" w:ascii="仿宋" w:hAnsi="仿宋" w:eastAsia="仿宋" w:cs="仿宋"/>
          <w:sz w:val="32"/>
          <w:szCs w:val="32"/>
        </w:rPr>
        <w:t>3</w:t>
      </w:r>
      <w:r>
        <w:rPr>
          <w:rFonts w:hint="eastAsia" w:ascii="仿宋" w:hAnsi="仿宋" w:eastAsia="仿宋" w:cs="仿宋"/>
          <w:sz w:val="32"/>
          <w:szCs w:val="32"/>
        </w:rPr>
        <w:t>列选填“中国”以外国家（地区）的，第</w:t>
      </w:r>
      <w:r>
        <w:rPr>
          <w:rFonts w:hint="eastAsia" w:ascii="仿宋" w:hAnsi="仿宋" w:eastAsia="仿宋" w:cs="仿宋"/>
          <w:sz w:val="32"/>
          <w:szCs w:val="32"/>
        </w:rPr>
        <w:t>4</w:t>
      </w:r>
      <w:r>
        <w:rPr>
          <w:rFonts w:hint="eastAsia" w:ascii="仿宋" w:hAnsi="仿宋" w:eastAsia="仿宋" w:cs="仿宋"/>
          <w:sz w:val="32"/>
          <w:szCs w:val="32"/>
        </w:rPr>
        <w:t>列和第</w:t>
      </w:r>
      <w:r>
        <w:rPr>
          <w:rFonts w:hint="eastAsia" w:ascii="仿宋" w:hAnsi="仿宋" w:eastAsia="仿宋" w:cs="仿宋"/>
          <w:sz w:val="32"/>
          <w:szCs w:val="32"/>
        </w:rPr>
        <w:t>5</w:t>
      </w:r>
      <w:r>
        <w:rPr>
          <w:rFonts w:hint="eastAsia" w:ascii="仿宋" w:hAnsi="仿宋" w:eastAsia="仿宋" w:cs="仿宋"/>
          <w:sz w:val="32"/>
          <w:szCs w:val="32"/>
        </w:rPr>
        <w:t>列为非必填项。</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G102000</w:t>
      </w:r>
      <w:r>
        <w:rPr>
          <w:rFonts w:hint="eastAsia" w:ascii="仿宋" w:hAnsi="仿宋" w:eastAsia="仿宋" w:cs="仿宋"/>
          <w:b/>
          <w:sz w:val="32"/>
          <w:szCs w:val="32"/>
        </w:rPr>
        <w:t>《有形资产所有权交易表》</w:t>
      </w:r>
    </w:p>
    <w:p>
      <w:pPr>
        <w:pageBreakBefore w:val="0"/>
        <w:widowControl w:val="0"/>
        <w:kinsoku/>
        <w:wordWrap/>
        <w:overflowPunct/>
        <w:topLinePunct w:val="0"/>
        <w:autoSpaceDE/>
        <w:autoSpaceDN/>
        <w:bidi w:val="0"/>
        <w:adjustRightInd/>
        <w:snapToGrid w:val="0"/>
        <w:spacing w:line="240" w:lineRule="auto"/>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572770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srcRect/>
                    <a:stretch>
                      <a:fillRect/>
                    </a:stretch>
                  </pic:blipFill>
                  <pic:spPr>
                    <a:xfrm>
                      <a:off x="0" y="0"/>
                      <a:ext cx="5274310" cy="5728182"/>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关联方名称及关联交易内容从下拉菜单选择，关联交易内容可多选。</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7</w:t>
      </w:r>
      <w:r>
        <w:rPr>
          <w:rFonts w:hint="eastAsia" w:ascii="仿宋" w:hAnsi="仿宋" w:eastAsia="仿宋" w:cs="仿宋"/>
          <w:sz w:val="32"/>
          <w:szCs w:val="32"/>
        </w:rPr>
        <w:t>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2.第</w:t>
      </w:r>
      <w:r>
        <w:rPr>
          <w:rFonts w:hint="eastAsia" w:ascii="仿宋" w:hAnsi="仿宋" w:eastAsia="仿宋" w:cs="仿宋"/>
          <w:sz w:val="32"/>
          <w:szCs w:val="32"/>
        </w:rPr>
        <w:t>1</w:t>
      </w:r>
      <w:r>
        <w:rPr>
          <w:rFonts w:hint="eastAsia" w:ascii="仿宋" w:hAnsi="仿宋" w:eastAsia="仿宋" w:cs="仿宋"/>
          <w:sz w:val="32"/>
          <w:szCs w:val="32"/>
        </w:rPr>
        <w:t>4行第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w:t>
      </w:r>
      <w:r>
        <w:rPr>
          <w:rFonts w:hint="eastAsia" w:ascii="仿宋" w:hAnsi="仿宋" w:eastAsia="仿宋" w:cs="仿宋"/>
          <w:sz w:val="32"/>
          <w:szCs w:val="32"/>
        </w:rPr>
        <w:t>1</w:t>
      </w:r>
      <w:r>
        <w:rPr>
          <w:rFonts w:hint="eastAsia" w:ascii="仿宋" w:hAnsi="仿宋" w:eastAsia="仿宋" w:cs="仿宋"/>
          <w:sz w:val="32"/>
          <w:szCs w:val="32"/>
        </w:rPr>
        <w:t>行第2列。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第15行第4列＝表</w:t>
      </w:r>
      <w:r>
        <w:rPr>
          <w:rFonts w:hint="eastAsia" w:ascii="仿宋" w:hAnsi="仿宋" w:eastAsia="仿宋" w:cs="仿宋"/>
          <w:sz w:val="32"/>
          <w:szCs w:val="32"/>
        </w:rPr>
        <w:t>G100000</w:t>
      </w:r>
      <w:r>
        <w:rPr>
          <w:rFonts w:hint="eastAsia" w:ascii="仿宋" w:hAnsi="仿宋" w:eastAsia="仿宋" w:cs="仿宋"/>
          <w:sz w:val="32"/>
          <w:szCs w:val="32"/>
        </w:rPr>
        <w:t>第</w:t>
      </w:r>
      <w:r>
        <w:rPr>
          <w:rFonts w:hint="eastAsia" w:ascii="仿宋" w:hAnsi="仿宋" w:eastAsia="仿宋" w:cs="仿宋"/>
          <w:sz w:val="32"/>
          <w:szCs w:val="32"/>
        </w:rPr>
        <w:t>1</w:t>
      </w:r>
      <w:r>
        <w:rPr>
          <w:rFonts w:hint="eastAsia" w:ascii="仿宋" w:hAnsi="仿宋" w:eastAsia="仿宋" w:cs="仿宋"/>
          <w:sz w:val="32"/>
          <w:szCs w:val="32"/>
        </w:rPr>
        <w:t>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第22行第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行第4列＝表</w:t>
      </w:r>
      <w:r>
        <w:rPr>
          <w:rFonts w:hint="eastAsia" w:ascii="仿宋" w:hAnsi="仿宋" w:eastAsia="仿宋" w:cs="仿宋"/>
          <w:sz w:val="32"/>
          <w:szCs w:val="32"/>
        </w:rPr>
        <w:t>G100000</w:t>
      </w:r>
      <w:r>
        <w:rPr>
          <w:rFonts w:hint="eastAsia" w:ascii="仿宋" w:hAnsi="仿宋" w:eastAsia="仿宋" w:cs="仿宋"/>
          <w:sz w:val="32"/>
          <w:szCs w:val="32"/>
        </w:rPr>
        <w:t>第</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6.第30行第4列＝表</w:t>
      </w:r>
      <w:r>
        <w:rPr>
          <w:rFonts w:hint="eastAsia" w:ascii="仿宋" w:hAnsi="仿宋" w:eastAsia="仿宋" w:cs="仿宋"/>
          <w:sz w:val="32"/>
          <w:szCs w:val="32"/>
        </w:rPr>
        <w:t>G100000</w:t>
      </w:r>
      <w:r>
        <w:rPr>
          <w:rFonts w:hint="eastAsia" w:ascii="仿宋" w:hAnsi="仿宋" w:eastAsia="仿宋" w:cs="仿宋"/>
          <w:sz w:val="32"/>
          <w:szCs w:val="32"/>
        </w:rPr>
        <w:t>第2行第4列。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w:t>
      </w:r>
      <w:r>
        <w:rPr>
          <w:rFonts w:hint="eastAsia" w:ascii="仿宋" w:hAnsi="仿宋" w:eastAsia="仿宋" w:cs="仿宋"/>
          <w:sz w:val="32"/>
          <w:szCs w:val="32"/>
        </w:rPr>
        <w:t>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此表</w:t>
      </w:r>
      <w:r>
        <w:rPr>
          <w:rFonts w:hint="eastAsia" w:ascii="仿宋" w:hAnsi="仿宋" w:eastAsia="仿宋" w:cs="仿宋"/>
          <w:sz w:val="32"/>
          <w:szCs w:val="32"/>
        </w:rPr>
        <w:t>中</w:t>
      </w:r>
      <w:r>
        <w:rPr>
          <w:rFonts w:hint="eastAsia" w:ascii="仿宋" w:hAnsi="仿宋" w:eastAsia="仿宋" w:cs="仿宋"/>
          <w:sz w:val="32"/>
          <w:szCs w:val="32"/>
        </w:rPr>
        <w:t>关</w:t>
      </w:r>
      <w:r>
        <w:rPr>
          <w:rFonts w:hint="eastAsia" w:ascii="仿宋" w:hAnsi="仿宋" w:eastAsia="仿宋" w:cs="仿宋"/>
          <w:sz w:val="32"/>
          <w:szCs w:val="32"/>
        </w:rPr>
        <w:t>联方名称如果填报的是境外的关联方</w:t>
      </w:r>
      <w:r>
        <w:rPr>
          <w:rFonts w:hint="eastAsia" w:ascii="仿宋" w:hAnsi="仿宋" w:eastAsia="仿宋" w:cs="仿宋"/>
          <w:sz w:val="32"/>
          <w:szCs w:val="32"/>
        </w:rPr>
        <w:t>，</w:t>
      </w:r>
      <w:r>
        <w:rPr>
          <w:rFonts w:hint="eastAsia" w:ascii="仿宋" w:hAnsi="仿宋" w:eastAsia="仿宋" w:cs="仿宋"/>
          <w:sz w:val="32"/>
          <w:szCs w:val="32"/>
        </w:rPr>
        <w:t>则</w:t>
      </w:r>
      <w:r>
        <w:rPr>
          <w:rFonts w:hint="eastAsia" w:ascii="仿宋" w:hAnsi="仿宋" w:eastAsia="仿宋" w:cs="仿宋"/>
          <w:sz w:val="32"/>
          <w:szCs w:val="32"/>
        </w:rPr>
        <w:t>应</w:t>
      </w:r>
      <w:r>
        <w:rPr>
          <w:rFonts w:hint="eastAsia" w:ascii="仿宋" w:hAnsi="仿宋" w:eastAsia="仿宋" w:cs="仿宋"/>
          <w:sz w:val="32"/>
          <w:szCs w:val="32"/>
        </w:rPr>
        <w:t>填报</w:t>
      </w:r>
      <w:r>
        <w:rPr>
          <w:rFonts w:hint="eastAsia" w:ascii="仿宋" w:hAnsi="仿宋" w:eastAsia="仿宋" w:cs="仿宋"/>
          <w:sz w:val="32"/>
          <w:szCs w:val="32"/>
        </w:rPr>
        <w:t>G112000《</w:t>
      </w:r>
      <w:r>
        <w:rPr>
          <w:rFonts w:hint="eastAsia" w:ascii="仿宋" w:hAnsi="仿宋" w:eastAsia="仿宋" w:cs="仿宋"/>
          <w:sz w:val="32"/>
          <w:szCs w:val="32"/>
        </w:rPr>
        <w:t>境外关联方信息表》</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G103000</w:t>
      </w:r>
      <w:r>
        <w:rPr>
          <w:rFonts w:hint="eastAsia" w:ascii="仿宋" w:hAnsi="仿宋" w:eastAsia="仿宋" w:cs="仿宋"/>
          <w:b/>
          <w:sz w:val="32"/>
          <w:szCs w:val="32"/>
        </w:rPr>
        <w:t>《无形资产所有权交易表》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G102000</w:t>
      </w:r>
      <w:r>
        <w:rPr>
          <w:rFonts w:hint="eastAsia" w:ascii="仿宋" w:hAnsi="仿宋" w:eastAsia="仿宋" w:cs="仿宋"/>
          <w:sz w:val="32"/>
          <w:szCs w:val="32"/>
        </w:rPr>
        <w:t>《有形资产所有权交易表》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此表</w:t>
      </w:r>
      <w:r>
        <w:rPr>
          <w:rFonts w:hint="eastAsia" w:ascii="仿宋" w:hAnsi="仿宋" w:eastAsia="仿宋" w:cs="仿宋"/>
          <w:sz w:val="32"/>
          <w:szCs w:val="32"/>
        </w:rPr>
        <w:t>中</w:t>
      </w:r>
      <w:r>
        <w:rPr>
          <w:rFonts w:hint="eastAsia" w:ascii="仿宋" w:hAnsi="仿宋" w:eastAsia="仿宋" w:cs="仿宋"/>
          <w:sz w:val="32"/>
          <w:szCs w:val="32"/>
        </w:rPr>
        <w:t>关</w:t>
      </w:r>
      <w:r>
        <w:rPr>
          <w:rFonts w:hint="eastAsia" w:ascii="仿宋" w:hAnsi="仿宋" w:eastAsia="仿宋" w:cs="仿宋"/>
          <w:sz w:val="32"/>
          <w:szCs w:val="32"/>
        </w:rPr>
        <w:t>联方名称如果填报的是境外的关联方</w:t>
      </w:r>
      <w:r>
        <w:rPr>
          <w:rFonts w:hint="eastAsia" w:ascii="仿宋" w:hAnsi="仿宋" w:eastAsia="仿宋" w:cs="仿宋"/>
          <w:sz w:val="32"/>
          <w:szCs w:val="32"/>
        </w:rPr>
        <w:t>，</w:t>
      </w:r>
      <w:r>
        <w:rPr>
          <w:rFonts w:hint="eastAsia" w:ascii="仿宋" w:hAnsi="仿宋" w:eastAsia="仿宋" w:cs="仿宋"/>
          <w:sz w:val="32"/>
          <w:szCs w:val="32"/>
        </w:rPr>
        <w:t>则</w:t>
      </w:r>
      <w:r>
        <w:rPr>
          <w:rFonts w:hint="eastAsia" w:ascii="仿宋" w:hAnsi="仿宋" w:eastAsia="仿宋" w:cs="仿宋"/>
          <w:sz w:val="32"/>
          <w:szCs w:val="32"/>
        </w:rPr>
        <w:t>应</w:t>
      </w:r>
      <w:r>
        <w:rPr>
          <w:rFonts w:hint="eastAsia" w:ascii="仿宋" w:hAnsi="仿宋" w:eastAsia="仿宋" w:cs="仿宋"/>
          <w:sz w:val="32"/>
          <w:szCs w:val="32"/>
        </w:rPr>
        <w:t>填报</w:t>
      </w:r>
      <w:r>
        <w:rPr>
          <w:rFonts w:hint="eastAsia" w:ascii="仿宋" w:hAnsi="仿宋" w:eastAsia="仿宋" w:cs="仿宋"/>
          <w:sz w:val="32"/>
          <w:szCs w:val="32"/>
        </w:rPr>
        <w:t>G112000《</w:t>
      </w:r>
      <w:r>
        <w:rPr>
          <w:rFonts w:hint="eastAsia" w:ascii="仿宋" w:hAnsi="仿宋" w:eastAsia="仿宋" w:cs="仿宋"/>
          <w:sz w:val="32"/>
          <w:szCs w:val="32"/>
        </w:rPr>
        <w:t>境外关联方信息表》</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7</w:t>
      </w:r>
      <w:r>
        <w:rPr>
          <w:rFonts w:hint="eastAsia" w:ascii="仿宋" w:hAnsi="仿宋" w:eastAsia="仿宋" w:cs="仿宋"/>
          <w:sz w:val="32"/>
          <w:szCs w:val="32"/>
        </w:rPr>
        <w:t>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第3行第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2.第</w:t>
      </w:r>
      <w:r>
        <w:rPr>
          <w:rFonts w:hint="eastAsia" w:ascii="仿宋" w:hAnsi="仿宋" w:eastAsia="仿宋" w:cs="仿宋"/>
          <w:sz w:val="32"/>
          <w:szCs w:val="32"/>
        </w:rPr>
        <w:t>1</w:t>
      </w:r>
      <w:r>
        <w:rPr>
          <w:rFonts w:hint="eastAsia" w:ascii="仿宋" w:hAnsi="仿宋" w:eastAsia="仿宋" w:cs="仿宋"/>
          <w:sz w:val="32"/>
          <w:szCs w:val="32"/>
        </w:rPr>
        <w:t>4行第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第3行第2列。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第15行第4列＝表</w:t>
      </w:r>
      <w:r>
        <w:rPr>
          <w:rFonts w:hint="eastAsia" w:ascii="仿宋" w:hAnsi="仿宋" w:eastAsia="仿宋" w:cs="仿宋"/>
          <w:sz w:val="32"/>
          <w:szCs w:val="32"/>
        </w:rPr>
        <w:t>G100000</w:t>
      </w:r>
      <w:r>
        <w:rPr>
          <w:rFonts w:hint="eastAsia" w:ascii="仿宋" w:hAnsi="仿宋" w:eastAsia="仿宋" w:cs="仿宋"/>
          <w:sz w:val="32"/>
          <w:szCs w:val="32"/>
        </w:rPr>
        <w:t>第3行第4列。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第22行第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第4行第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行第4列＝表</w:t>
      </w:r>
      <w:r>
        <w:rPr>
          <w:rFonts w:hint="eastAsia" w:ascii="仿宋" w:hAnsi="仿宋" w:eastAsia="仿宋" w:cs="仿宋"/>
          <w:sz w:val="32"/>
          <w:szCs w:val="32"/>
        </w:rPr>
        <w:t>G100000</w:t>
      </w:r>
      <w:r>
        <w:rPr>
          <w:rFonts w:hint="eastAsia" w:ascii="仿宋" w:hAnsi="仿宋" w:eastAsia="仿宋" w:cs="仿宋"/>
          <w:sz w:val="32"/>
          <w:szCs w:val="32"/>
        </w:rPr>
        <w:t>第4行第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6.第30行第4列＝表</w:t>
      </w:r>
      <w:r>
        <w:rPr>
          <w:rFonts w:hint="eastAsia" w:ascii="仿宋" w:hAnsi="仿宋" w:eastAsia="仿宋" w:cs="仿宋"/>
          <w:sz w:val="32"/>
          <w:szCs w:val="32"/>
        </w:rPr>
        <w:t>G100000</w:t>
      </w:r>
      <w:r>
        <w:rPr>
          <w:rFonts w:hint="eastAsia" w:ascii="仿宋" w:hAnsi="仿宋" w:eastAsia="仿宋" w:cs="仿宋"/>
          <w:sz w:val="32"/>
          <w:szCs w:val="32"/>
        </w:rPr>
        <w:t>第4行第4列。</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G104000</w:t>
      </w:r>
      <w:r>
        <w:rPr>
          <w:rFonts w:hint="eastAsia" w:ascii="仿宋" w:hAnsi="仿宋" w:eastAsia="仿宋" w:cs="仿宋"/>
          <w:b/>
          <w:sz w:val="32"/>
          <w:szCs w:val="32"/>
        </w:rPr>
        <w:t>《有形资产使用权交易表》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G102000</w:t>
      </w:r>
      <w:r>
        <w:rPr>
          <w:rFonts w:hint="eastAsia" w:ascii="仿宋" w:hAnsi="仿宋" w:eastAsia="仿宋" w:cs="仿宋"/>
          <w:sz w:val="32"/>
          <w:szCs w:val="32"/>
        </w:rPr>
        <w:t>《有形资产所有权交易表》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此表</w:t>
      </w:r>
      <w:r>
        <w:rPr>
          <w:rFonts w:hint="eastAsia" w:ascii="仿宋" w:hAnsi="仿宋" w:eastAsia="仿宋" w:cs="仿宋"/>
          <w:sz w:val="32"/>
          <w:szCs w:val="32"/>
        </w:rPr>
        <w:t>中</w:t>
      </w:r>
      <w:r>
        <w:rPr>
          <w:rFonts w:hint="eastAsia" w:ascii="仿宋" w:hAnsi="仿宋" w:eastAsia="仿宋" w:cs="仿宋"/>
          <w:sz w:val="32"/>
          <w:szCs w:val="32"/>
        </w:rPr>
        <w:t>关</w:t>
      </w:r>
      <w:r>
        <w:rPr>
          <w:rFonts w:hint="eastAsia" w:ascii="仿宋" w:hAnsi="仿宋" w:eastAsia="仿宋" w:cs="仿宋"/>
          <w:sz w:val="32"/>
          <w:szCs w:val="32"/>
        </w:rPr>
        <w:t>联方名称如果填报的是境外的关联方</w:t>
      </w:r>
      <w:r>
        <w:rPr>
          <w:rFonts w:hint="eastAsia" w:ascii="仿宋" w:hAnsi="仿宋" w:eastAsia="仿宋" w:cs="仿宋"/>
          <w:sz w:val="32"/>
          <w:szCs w:val="32"/>
        </w:rPr>
        <w:t>，</w:t>
      </w:r>
      <w:r>
        <w:rPr>
          <w:rFonts w:hint="eastAsia" w:ascii="仿宋" w:hAnsi="仿宋" w:eastAsia="仿宋" w:cs="仿宋"/>
          <w:sz w:val="32"/>
          <w:szCs w:val="32"/>
        </w:rPr>
        <w:t>则</w:t>
      </w:r>
      <w:r>
        <w:rPr>
          <w:rFonts w:hint="eastAsia" w:ascii="仿宋" w:hAnsi="仿宋" w:eastAsia="仿宋" w:cs="仿宋"/>
          <w:sz w:val="32"/>
          <w:szCs w:val="32"/>
        </w:rPr>
        <w:t>应</w:t>
      </w:r>
      <w:r>
        <w:rPr>
          <w:rFonts w:hint="eastAsia" w:ascii="仿宋" w:hAnsi="仿宋" w:eastAsia="仿宋" w:cs="仿宋"/>
          <w:sz w:val="32"/>
          <w:szCs w:val="32"/>
        </w:rPr>
        <w:t>填报</w:t>
      </w:r>
      <w:r>
        <w:rPr>
          <w:rFonts w:hint="eastAsia" w:ascii="仿宋" w:hAnsi="仿宋" w:eastAsia="仿宋" w:cs="仿宋"/>
          <w:sz w:val="32"/>
          <w:szCs w:val="32"/>
        </w:rPr>
        <w:t>G112000《</w:t>
      </w:r>
      <w:r>
        <w:rPr>
          <w:rFonts w:hint="eastAsia" w:ascii="仿宋" w:hAnsi="仿宋" w:eastAsia="仿宋" w:cs="仿宋"/>
          <w:sz w:val="32"/>
          <w:szCs w:val="32"/>
        </w:rPr>
        <w:t>境外关联方信息表》</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7</w:t>
      </w:r>
      <w:r>
        <w:rPr>
          <w:rFonts w:hint="eastAsia" w:ascii="仿宋" w:hAnsi="仿宋" w:eastAsia="仿宋" w:cs="仿宋"/>
          <w:sz w:val="32"/>
          <w:szCs w:val="32"/>
        </w:rPr>
        <w:t>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第5行第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2.第</w:t>
      </w:r>
      <w:r>
        <w:rPr>
          <w:rFonts w:hint="eastAsia" w:ascii="仿宋" w:hAnsi="仿宋" w:eastAsia="仿宋" w:cs="仿宋"/>
          <w:sz w:val="32"/>
          <w:szCs w:val="32"/>
        </w:rPr>
        <w:t>1</w:t>
      </w:r>
      <w:r>
        <w:rPr>
          <w:rFonts w:hint="eastAsia" w:ascii="仿宋" w:hAnsi="仿宋" w:eastAsia="仿宋" w:cs="仿宋"/>
          <w:sz w:val="32"/>
          <w:szCs w:val="32"/>
        </w:rPr>
        <w:t>4行第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第5行第2列。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第15行第4列＝表</w:t>
      </w:r>
      <w:r>
        <w:rPr>
          <w:rFonts w:hint="eastAsia" w:ascii="仿宋" w:hAnsi="仿宋" w:eastAsia="仿宋" w:cs="仿宋"/>
          <w:sz w:val="32"/>
          <w:szCs w:val="32"/>
        </w:rPr>
        <w:t>G100000</w:t>
      </w:r>
      <w:r>
        <w:rPr>
          <w:rFonts w:hint="eastAsia" w:ascii="仿宋" w:hAnsi="仿宋" w:eastAsia="仿宋" w:cs="仿宋"/>
          <w:sz w:val="32"/>
          <w:szCs w:val="32"/>
        </w:rPr>
        <w:t>第5行第4列。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第22行第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第6行第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行第4列＝表</w:t>
      </w:r>
      <w:r>
        <w:rPr>
          <w:rFonts w:hint="eastAsia" w:ascii="仿宋" w:hAnsi="仿宋" w:eastAsia="仿宋" w:cs="仿宋"/>
          <w:sz w:val="32"/>
          <w:szCs w:val="32"/>
        </w:rPr>
        <w:t>G100000</w:t>
      </w:r>
      <w:r>
        <w:rPr>
          <w:rFonts w:hint="eastAsia" w:ascii="仿宋" w:hAnsi="仿宋" w:eastAsia="仿宋" w:cs="仿宋"/>
          <w:sz w:val="32"/>
          <w:szCs w:val="32"/>
        </w:rPr>
        <w:t>第6行第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6.第30行第4列＝表</w:t>
      </w:r>
      <w:r>
        <w:rPr>
          <w:rFonts w:hint="eastAsia" w:ascii="仿宋" w:hAnsi="仿宋" w:eastAsia="仿宋" w:cs="仿宋"/>
          <w:sz w:val="32"/>
          <w:szCs w:val="32"/>
        </w:rPr>
        <w:t>G100000</w:t>
      </w:r>
      <w:r>
        <w:rPr>
          <w:rFonts w:hint="eastAsia" w:ascii="仿宋" w:hAnsi="仿宋" w:eastAsia="仿宋" w:cs="仿宋"/>
          <w:sz w:val="32"/>
          <w:szCs w:val="32"/>
        </w:rPr>
        <w:t>第6行第4列。</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G105000</w:t>
      </w:r>
      <w:r>
        <w:rPr>
          <w:rFonts w:hint="eastAsia" w:ascii="仿宋" w:hAnsi="仿宋" w:eastAsia="仿宋" w:cs="仿宋"/>
          <w:b/>
          <w:sz w:val="32"/>
          <w:szCs w:val="32"/>
        </w:rPr>
        <w:t>《无形资产使用权交易表》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G102000</w:t>
      </w:r>
      <w:r>
        <w:rPr>
          <w:rFonts w:hint="eastAsia" w:ascii="仿宋" w:hAnsi="仿宋" w:eastAsia="仿宋" w:cs="仿宋"/>
          <w:sz w:val="32"/>
          <w:szCs w:val="32"/>
        </w:rPr>
        <w:t>《有形资产所有权交易表》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此表</w:t>
      </w:r>
      <w:r>
        <w:rPr>
          <w:rFonts w:hint="eastAsia" w:ascii="仿宋" w:hAnsi="仿宋" w:eastAsia="仿宋" w:cs="仿宋"/>
          <w:sz w:val="32"/>
          <w:szCs w:val="32"/>
        </w:rPr>
        <w:t>中</w:t>
      </w:r>
      <w:r>
        <w:rPr>
          <w:rFonts w:hint="eastAsia" w:ascii="仿宋" w:hAnsi="仿宋" w:eastAsia="仿宋" w:cs="仿宋"/>
          <w:sz w:val="32"/>
          <w:szCs w:val="32"/>
        </w:rPr>
        <w:t>关</w:t>
      </w:r>
      <w:r>
        <w:rPr>
          <w:rFonts w:hint="eastAsia" w:ascii="仿宋" w:hAnsi="仿宋" w:eastAsia="仿宋" w:cs="仿宋"/>
          <w:sz w:val="32"/>
          <w:szCs w:val="32"/>
        </w:rPr>
        <w:t>联方名称如果填报的是境外的关联方</w:t>
      </w:r>
      <w:r>
        <w:rPr>
          <w:rFonts w:hint="eastAsia" w:ascii="仿宋" w:hAnsi="仿宋" w:eastAsia="仿宋" w:cs="仿宋"/>
          <w:sz w:val="32"/>
          <w:szCs w:val="32"/>
        </w:rPr>
        <w:t>，</w:t>
      </w:r>
      <w:r>
        <w:rPr>
          <w:rFonts w:hint="eastAsia" w:ascii="仿宋" w:hAnsi="仿宋" w:eastAsia="仿宋" w:cs="仿宋"/>
          <w:sz w:val="32"/>
          <w:szCs w:val="32"/>
        </w:rPr>
        <w:t>则</w:t>
      </w:r>
      <w:r>
        <w:rPr>
          <w:rFonts w:hint="eastAsia" w:ascii="仿宋" w:hAnsi="仿宋" w:eastAsia="仿宋" w:cs="仿宋"/>
          <w:sz w:val="32"/>
          <w:szCs w:val="32"/>
        </w:rPr>
        <w:t>应</w:t>
      </w:r>
      <w:r>
        <w:rPr>
          <w:rFonts w:hint="eastAsia" w:ascii="仿宋" w:hAnsi="仿宋" w:eastAsia="仿宋" w:cs="仿宋"/>
          <w:sz w:val="32"/>
          <w:szCs w:val="32"/>
        </w:rPr>
        <w:t>填报</w:t>
      </w:r>
      <w:r>
        <w:rPr>
          <w:rFonts w:hint="eastAsia" w:ascii="仿宋" w:hAnsi="仿宋" w:eastAsia="仿宋" w:cs="仿宋"/>
          <w:sz w:val="32"/>
          <w:szCs w:val="32"/>
        </w:rPr>
        <w:t>G112000《</w:t>
      </w:r>
      <w:r>
        <w:rPr>
          <w:rFonts w:hint="eastAsia" w:ascii="仿宋" w:hAnsi="仿宋" w:eastAsia="仿宋" w:cs="仿宋"/>
          <w:sz w:val="32"/>
          <w:szCs w:val="32"/>
        </w:rPr>
        <w:t>境外关联方信息表》</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7</w:t>
      </w:r>
      <w:r>
        <w:rPr>
          <w:rFonts w:hint="eastAsia" w:ascii="仿宋" w:hAnsi="仿宋" w:eastAsia="仿宋" w:cs="仿宋"/>
          <w:sz w:val="32"/>
          <w:szCs w:val="32"/>
        </w:rPr>
        <w:t>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第7行第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2.第</w:t>
      </w:r>
      <w:r>
        <w:rPr>
          <w:rFonts w:hint="eastAsia" w:ascii="仿宋" w:hAnsi="仿宋" w:eastAsia="仿宋" w:cs="仿宋"/>
          <w:sz w:val="32"/>
          <w:szCs w:val="32"/>
        </w:rPr>
        <w:t>1</w:t>
      </w:r>
      <w:r>
        <w:rPr>
          <w:rFonts w:hint="eastAsia" w:ascii="仿宋" w:hAnsi="仿宋" w:eastAsia="仿宋" w:cs="仿宋"/>
          <w:sz w:val="32"/>
          <w:szCs w:val="32"/>
        </w:rPr>
        <w:t>4行第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第7行第2列。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第15行第4列＝表</w:t>
      </w:r>
      <w:r>
        <w:rPr>
          <w:rFonts w:hint="eastAsia" w:ascii="仿宋" w:hAnsi="仿宋" w:eastAsia="仿宋" w:cs="仿宋"/>
          <w:sz w:val="32"/>
          <w:szCs w:val="32"/>
        </w:rPr>
        <w:t>G100000</w:t>
      </w:r>
      <w:r>
        <w:rPr>
          <w:rFonts w:hint="eastAsia" w:ascii="仿宋" w:hAnsi="仿宋" w:eastAsia="仿宋" w:cs="仿宋"/>
          <w:sz w:val="32"/>
          <w:szCs w:val="32"/>
        </w:rPr>
        <w:t>第7行第4列。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第22行第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第8行第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行第4列＝表</w:t>
      </w:r>
      <w:r>
        <w:rPr>
          <w:rFonts w:hint="eastAsia" w:ascii="仿宋" w:hAnsi="仿宋" w:eastAsia="仿宋" w:cs="仿宋"/>
          <w:sz w:val="32"/>
          <w:szCs w:val="32"/>
        </w:rPr>
        <w:t>G100000</w:t>
      </w:r>
      <w:r>
        <w:rPr>
          <w:rFonts w:hint="eastAsia" w:ascii="仿宋" w:hAnsi="仿宋" w:eastAsia="仿宋" w:cs="仿宋"/>
          <w:sz w:val="32"/>
          <w:szCs w:val="32"/>
        </w:rPr>
        <w:t>第8行第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6.第30行第4列＝表</w:t>
      </w:r>
      <w:r>
        <w:rPr>
          <w:rFonts w:hint="eastAsia" w:ascii="仿宋" w:hAnsi="仿宋" w:eastAsia="仿宋" w:cs="仿宋"/>
          <w:sz w:val="32"/>
          <w:szCs w:val="32"/>
        </w:rPr>
        <w:t>G100000</w:t>
      </w:r>
      <w:r>
        <w:rPr>
          <w:rFonts w:hint="eastAsia" w:ascii="仿宋" w:hAnsi="仿宋" w:eastAsia="仿宋" w:cs="仿宋"/>
          <w:sz w:val="32"/>
          <w:szCs w:val="32"/>
        </w:rPr>
        <w:t>第8行第4列。</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G106000</w:t>
      </w:r>
      <w:r>
        <w:rPr>
          <w:rFonts w:hint="eastAsia" w:ascii="仿宋" w:hAnsi="仿宋" w:eastAsia="仿宋" w:cs="仿宋"/>
          <w:b/>
          <w:sz w:val="32"/>
          <w:szCs w:val="32"/>
        </w:rPr>
        <w:t>《金融资产交易表》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G102000</w:t>
      </w:r>
      <w:r>
        <w:rPr>
          <w:rFonts w:hint="eastAsia" w:ascii="仿宋" w:hAnsi="仿宋" w:eastAsia="仿宋" w:cs="仿宋"/>
          <w:sz w:val="32"/>
          <w:szCs w:val="32"/>
        </w:rPr>
        <w:t>《有形资产所有权交易表》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此表</w:t>
      </w:r>
      <w:r>
        <w:rPr>
          <w:rFonts w:hint="eastAsia" w:ascii="仿宋" w:hAnsi="仿宋" w:eastAsia="仿宋" w:cs="仿宋"/>
          <w:sz w:val="32"/>
          <w:szCs w:val="32"/>
        </w:rPr>
        <w:t>中</w:t>
      </w:r>
      <w:r>
        <w:rPr>
          <w:rFonts w:hint="eastAsia" w:ascii="仿宋" w:hAnsi="仿宋" w:eastAsia="仿宋" w:cs="仿宋"/>
          <w:sz w:val="32"/>
          <w:szCs w:val="32"/>
        </w:rPr>
        <w:t>关</w:t>
      </w:r>
      <w:r>
        <w:rPr>
          <w:rFonts w:hint="eastAsia" w:ascii="仿宋" w:hAnsi="仿宋" w:eastAsia="仿宋" w:cs="仿宋"/>
          <w:sz w:val="32"/>
          <w:szCs w:val="32"/>
        </w:rPr>
        <w:t>联方名称如果填报的是境外的关联方</w:t>
      </w:r>
      <w:r>
        <w:rPr>
          <w:rFonts w:hint="eastAsia" w:ascii="仿宋" w:hAnsi="仿宋" w:eastAsia="仿宋" w:cs="仿宋"/>
          <w:sz w:val="32"/>
          <w:szCs w:val="32"/>
        </w:rPr>
        <w:t>，</w:t>
      </w:r>
      <w:r>
        <w:rPr>
          <w:rFonts w:hint="eastAsia" w:ascii="仿宋" w:hAnsi="仿宋" w:eastAsia="仿宋" w:cs="仿宋"/>
          <w:sz w:val="32"/>
          <w:szCs w:val="32"/>
        </w:rPr>
        <w:t>则</w:t>
      </w:r>
      <w:r>
        <w:rPr>
          <w:rFonts w:hint="eastAsia" w:ascii="仿宋" w:hAnsi="仿宋" w:eastAsia="仿宋" w:cs="仿宋"/>
          <w:sz w:val="32"/>
          <w:szCs w:val="32"/>
        </w:rPr>
        <w:t>应</w:t>
      </w:r>
      <w:r>
        <w:rPr>
          <w:rFonts w:hint="eastAsia" w:ascii="仿宋" w:hAnsi="仿宋" w:eastAsia="仿宋" w:cs="仿宋"/>
          <w:sz w:val="32"/>
          <w:szCs w:val="32"/>
        </w:rPr>
        <w:t>填报</w:t>
      </w:r>
      <w:r>
        <w:rPr>
          <w:rFonts w:hint="eastAsia" w:ascii="仿宋" w:hAnsi="仿宋" w:eastAsia="仿宋" w:cs="仿宋"/>
          <w:sz w:val="32"/>
          <w:szCs w:val="32"/>
        </w:rPr>
        <w:t>G112000《</w:t>
      </w:r>
      <w:r>
        <w:rPr>
          <w:rFonts w:hint="eastAsia" w:ascii="仿宋" w:hAnsi="仿宋" w:eastAsia="仿宋" w:cs="仿宋"/>
          <w:sz w:val="32"/>
          <w:szCs w:val="32"/>
        </w:rPr>
        <w:t>境外关联方信息表》</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7</w:t>
      </w:r>
      <w:r>
        <w:rPr>
          <w:rFonts w:hint="eastAsia" w:ascii="仿宋" w:hAnsi="仿宋" w:eastAsia="仿宋" w:cs="仿宋"/>
          <w:sz w:val="32"/>
          <w:szCs w:val="32"/>
        </w:rPr>
        <w:t>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第9行第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2.第</w:t>
      </w:r>
      <w:r>
        <w:rPr>
          <w:rFonts w:hint="eastAsia" w:ascii="仿宋" w:hAnsi="仿宋" w:eastAsia="仿宋" w:cs="仿宋"/>
          <w:sz w:val="32"/>
          <w:szCs w:val="32"/>
        </w:rPr>
        <w:t>1</w:t>
      </w:r>
      <w:r>
        <w:rPr>
          <w:rFonts w:hint="eastAsia" w:ascii="仿宋" w:hAnsi="仿宋" w:eastAsia="仿宋" w:cs="仿宋"/>
          <w:sz w:val="32"/>
          <w:szCs w:val="32"/>
        </w:rPr>
        <w:t>4行第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第9行第2列。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第15行第4列＝表</w:t>
      </w:r>
      <w:r>
        <w:rPr>
          <w:rFonts w:hint="eastAsia" w:ascii="仿宋" w:hAnsi="仿宋" w:eastAsia="仿宋" w:cs="仿宋"/>
          <w:sz w:val="32"/>
          <w:szCs w:val="32"/>
        </w:rPr>
        <w:t>G100000</w:t>
      </w:r>
      <w:r>
        <w:rPr>
          <w:rFonts w:hint="eastAsia" w:ascii="仿宋" w:hAnsi="仿宋" w:eastAsia="仿宋" w:cs="仿宋"/>
          <w:sz w:val="32"/>
          <w:szCs w:val="32"/>
        </w:rPr>
        <w:t>第9行第4列。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第22行第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第10行第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行第4列＝表</w:t>
      </w:r>
      <w:r>
        <w:rPr>
          <w:rFonts w:hint="eastAsia" w:ascii="仿宋" w:hAnsi="仿宋" w:eastAsia="仿宋" w:cs="仿宋"/>
          <w:sz w:val="32"/>
          <w:szCs w:val="32"/>
        </w:rPr>
        <w:t>G100000</w:t>
      </w:r>
      <w:r>
        <w:rPr>
          <w:rFonts w:hint="eastAsia" w:ascii="仿宋" w:hAnsi="仿宋" w:eastAsia="仿宋" w:cs="仿宋"/>
          <w:sz w:val="32"/>
          <w:szCs w:val="32"/>
        </w:rPr>
        <w:t>第10行第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6.第30行第4列＝表</w:t>
      </w:r>
      <w:r>
        <w:rPr>
          <w:rFonts w:hint="eastAsia" w:ascii="仿宋" w:hAnsi="仿宋" w:eastAsia="仿宋" w:cs="仿宋"/>
          <w:sz w:val="32"/>
          <w:szCs w:val="32"/>
        </w:rPr>
        <w:t>G100000</w:t>
      </w:r>
      <w:r>
        <w:rPr>
          <w:rFonts w:hint="eastAsia" w:ascii="仿宋" w:hAnsi="仿宋" w:eastAsia="仿宋" w:cs="仿宋"/>
          <w:sz w:val="32"/>
          <w:szCs w:val="32"/>
        </w:rPr>
        <w:t>第10行第4列。</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G107000</w:t>
      </w:r>
      <w:r>
        <w:rPr>
          <w:rFonts w:hint="eastAsia" w:ascii="仿宋" w:hAnsi="仿宋" w:eastAsia="仿宋" w:cs="仿宋"/>
          <w:b/>
          <w:sz w:val="32"/>
          <w:szCs w:val="32"/>
        </w:rPr>
        <w:t>《融通资金表》</w:t>
      </w:r>
    </w:p>
    <w:p>
      <w:pPr>
        <w:pageBreakBefore w:val="0"/>
        <w:widowControl w:val="0"/>
        <w:kinsoku/>
        <w:wordWrap/>
        <w:overflowPunct/>
        <w:topLinePunct w:val="0"/>
        <w:autoSpaceDE/>
        <w:autoSpaceDN/>
        <w:bidi w:val="0"/>
        <w:adjustRightInd/>
        <w:snapToGrid w:val="0"/>
        <w:spacing w:line="240" w:lineRule="auto"/>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557974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srcRect/>
                    <a:stretch>
                      <a:fillRect/>
                    </a:stretch>
                  </pic:blipFill>
                  <pic:spPr>
                    <a:xfrm>
                      <a:off x="0" y="0"/>
                      <a:ext cx="5274310" cy="55801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表内关系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N</w:t>
      </w:r>
      <w:r>
        <w:rPr>
          <w:rFonts w:hint="eastAsia" w:ascii="仿宋" w:hAnsi="仿宋" w:eastAsia="仿宋" w:cs="仿宋"/>
          <w:sz w:val="32"/>
          <w:szCs w:val="32"/>
        </w:rPr>
        <w:t>行第6列＝第6列第</w:t>
      </w:r>
      <w:r>
        <w:rPr>
          <w:rFonts w:hint="eastAsia" w:ascii="仿宋" w:hAnsi="仿宋" w:eastAsia="仿宋" w:cs="仿宋"/>
          <w:sz w:val="32"/>
          <w:szCs w:val="32"/>
        </w:rPr>
        <w:t>1+2+3+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N-1</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第</w:t>
      </w:r>
      <w:r>
        <w:rPr>
          <w:rFonts w:hint="eastAsia" w:ascii="仿宋" w:hAnsi="仿宋" w:eastAsia="仿宋" w:cs="仿宋"/>
          <w:sz w:val="32"/>
          <w:szCs w:val="32"/>
        </w:rPr>
        <w:t>N</w:t>
      </w:r>
      <w:r>
        <w:rPr>
          <w:rFonts w:hint="eastAsia" w:ascii="仿宋" w:hAnsi="仿宋" w:eastAsia="仿宋" w:cs="仿宋"/>
          <w:sz w:val="32"/>
          <w:szCs w:val="32"/>
        </w:rPr>
        <w:t>行第7列＝第7列第</w:t>
      </w:r>
      <w:r>
        <w:rPr>
          <w:rFonts w:hint="eastAsia" w:ascii="仿宋" w:hAnsi="仿宋" w:eastAsia="仿宋" w:cs="仿宋"/>
          <w:sz w:val="32"/>
          <w:szCs w:val="32"/>
        </w:rPr>
        <w:t>1+2+3+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N-1</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第</w:t>
      </w:r>
      <w:r>
        <w:rPr>
          <w:rFonts w:hint="eastAsia" w:ascii="仿宋" w:hAnsi="仿宋" w:eastAsia="仿宋" w:cs="仿宋"/>
          <w:sz w:val="32"/>
          <w:szCs w:val="32"/>
        </w:rPr>
        <w:t>N+N</w:t>
      </w:r>
      <w:r>
        <w:rPr>
          <w:rFonts w:hint="eastAsia" w:ascii="仿宋" w:hAnsi="仿宋" w:eastAsia="仿宋" w:cs="仿宋"/>
          <w:sz w:val="32"/>
          <w:szCs w:val="32"/>
        </w:rPr>
        <w:t>行第6列＝第6列第</w:t>
      </w:r>
      <w:r>
        <w:rPr>
          <w:rFonts w:hint="eastAsia" w:ascii="仿宋" w:hAnsi="仿宋" w:eastAsia="仿宋" w:cs="仿宋"/>
          <w:sz w:val="32"/>
          <w:szCs w:val="32"/>
        </w:rPr>
        <w:t>N+1+N+2+N+3+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N+N-1</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第</w:t>
      </w:r>
      <w:r>
        <w:rPr>
          <w:rFonts w:hint="eastAsia" w:ascii="仿宋" w:hAnsi="仿宋" w:eastAsia="仿宋" w:cs="仿宋"/>
          <w:sz w:val="32"/>
          <w:szCs w:val="32"/>
        </w:rPr>
        <w:t>N+N</w:t>
      </w:r>
      <w:r>
        <w:rPr>
          <w:rFonts w:hint="eastAsia" w:ascii="仿宋" w:hAnsi="仿宋" w:eastAsia="仿宋" w:cs="仿宋"/>
          <w:sz w:val="32"/>
          <w:szCs w:val="32"/>
        </w:rPr>
        <w:t>行第7列＝第7列第</w:t>
      </w:r>
      <w:r>
        <w:rPr>
          <w:rFonts w:hint="eastAsia" w:ascii="仿宋" w:hAnsi="仿宋" w:eastAsia="仿宋" w:cs="仿宋"/>
          <w:sz w:val="32"/>
          <w:szCs w:val="32"/>
        </w:rPr>
        <w:t>N+1+N+2+N+3+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N+N-1</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N</w:t>
      </w:r>
      <w:r>
        <w:rPr>
          <w:rFonts w:hint="eastAsia" w:ascii="仿宋" w:hAnsi="仿宋" w:eastAsia="仿宋" w:cs="仿宋"/>
          <w:sz w:val="32"/>
          <w:szCs w:val="32"/>
        </w:rPr>
        <w:t>行第8列＝∑第i</w:t>
      </w:r>
      <w:r>
        <w:rPr>
          <w:rFonts w:hint="eastAsia" w:ascii="仿宋" w:hAnsi="仿宋" w:eastAsia="仿宋" w:cs="仿宋"/>
          <w:sz w:val="32"/>
          <w:szCs w:val="32"/>
        </w:rPr>
        <w:t>行第</w:t>
      </w:r>
      <w:r>
        <w:rPr>
          <w:rFonts w:hint="eastAsia" w:ascii="仿宋" w:hAnsi="仿宋" w:eastAsia="仿宋" w:cs="仿宋"/>
          <w:sz w:val="32"/>
          <w:szCs w:val="32"/>
        </w:rPr>
        <w:t>4列×第i</w:t>
      </w:r>
      <w:r>
        <w:rPr>
          <w:rFonts w:hint="eastAsia" w:ascii="仿宋" w:hAnsi="仿宋" w:eastAsia="仿宋" w:cs="仿宋"/>
          <w:sz w:val="32"/>
          <w:szCs w:val="32"/>
        </w:rPr>
        <w:t>行第</w:t>
      </w:r>
      <w:r>
        <w:rPr>
          <w:rFonts w:hint="eastAsia" w:ascii="仿宋" w:hAnsi="仿宋" w:eastAsia="仿宋" w:cs="仿宋"/>
          <w:sz w:val="32"/>
          <w:szCs w:val="32"/>
        </w:rPr>
        <w:t>5列÷</w:t>
      </w:r>
      <w:r>
        <w:rPr>
          <w:rFonts w:hint="eastAsia" w:ascii="仿宋" w:hAnsi="仿宋" w:eastAsia="仿宋" w:cs="仿宋"/>
          <w:sz w:val="32"/>
          <w:szCs w:val="32"/>
        </w:rPr>
        <w:t>365</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1.第N行第6列=表</w:t>
      </w:r>
      <w:r>
        <w:rPr>
          <w:rFonts w:hint="eastAsia" w:ascii="仿宋" w:hAnsi="仿宋" w:eastAsia="仿宋" w:cs="仿宋"/>
          <w:sz w:val="32"/>
          <w:szCs w:val="32"/>
        </w:rPr>
        <w:t>G10</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w:t>
      </w:r>
      <w:r>
        <w:rPr>
          <w:rFonts w:hint="eastAsia" w:ascii="仿宋" w:hAnsi="仿宋" w:eastAsia="仿宋" w:cs="仿宋"/>
          <w:sz w:val="32"/>
          <w:szCs w:val="32"/>
        </w:rPr>
        <w:t>第</w:t>
      </w:r>
      <w:r>
        <w:rPr>
          <w:rFonts w:hint="eastAsia" w:ascii="仿宋" w:hAnsi="仿宋" w:eastAsia="仿宋" w:cs="仿宋"/>
          <w:sz w:val="32"/>
          <w:szCs w:val="32"/>
        </w:rPr>
        <w:t>1</w:t>
      </w:r>
      <w:r>
        <w:rPr>
          <w:rFonts w:hint="eastAsia" w:ascii="仿宋" w:hAnsi="仿宋" w:eastAsia="仿宋" w:cs="仿宋"/>
          <w:sz w:val="32"/>
          <w:szCs w:val="32"/>
        </w:rPr>
        <w:t>1行第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第N行第7列=表</w:t>
      </w:r>
      <w:r>
        <w:rPr>
          <w:rFonts w:hint="eastAsia" w:ascii="仿宋" w:hAnsi="仿宋" w:eastAsia="仿宋" w:cs="仿宋"/>
          <w:sz w:val="32"/>
          <w:szCs w:val="32"/>
        </w:rPr>
        <w:t>G10</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w:t>
      </w:r>
      <w:r>
        <w:rPr>
          <w:rFonts w:hint="eastAsia" w:ascii="仿宋" w:hAnsi="仿宋" w:eastAsia="仿宋" w:cs="仿宋"/>
          <w:sz w:val="32"/>
          <w:szCs w:val="32"/>
        </w:rPr>
        <w:t>第</w:t>
      </w:r>
      <w:r>
        <w:rPr>
          <w:rFonts w:hint="eastAsia" w:ascii="仿宋" w:hAnsi="仿宋" w:eastAsia="仿宋" w:cs="仿宋"/>
          <w:sz w:val="32"/>
          <w:szCs w:val="32"/>
        </w:rPr>
        <w:t>1</w:t>
      </w:r>
      <w:r>
        <w:rPr>
          <w:rFonts w:hint="eastAsia" w:ascii="仿宋" w:hAnsi="仿宋" w:eastAsia="仿宋" w:cs="仿宋"/>
          <w:sz w:val="32"/>
          <w:szCs w:val="32"/>
        </w:rPr>
        <w:t>1行第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3.第N+N行第6列=表</w:t>
      </w:r>
      <w:r>
        <w:rPr>
          <w:rFonts w:hint="eastAsia" w:ascii="仿宋" w:hAnsi="仿宋" w:eastAsia="仿宋" w:cs="仿宋"/>
          <w:sz w:val="32"/>
          <w:szCs w:val="32"/>
        </w:rPr>
        <w:t>G10</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w:t>
      </w:r>
      <w:r>
        <w:rPr>
          <w:rFonts w:hint="eastAsia" w:ascii="仿宋" w:hAnsi="仿宋" w:eastAsia="仿宋" w:cs="仿宋"/>
          <w:sz w:val="32"/>
          <w:szCs w:val="32"/>
        </w:rPr>
        <w:t>第1</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第N+N行第7列=表</w:t>
      </w:r>
      <w:r>
        <w:rPr>
          <w:rFonts w:hint="eastAsia" w:ascii="仿宋" w:hAnsi="仿宋" w:eastAsia="仿宋" w:cs="仿宋"/>
          <w:sz w:val="32"/>
          <w:szCs w:val="32"/>
        </w:rPr>
        <w:t>G10</w:t>
      </w:r>
      <w:r>
        <w:rPr>
          <w:rFonts w:hint="eastAsia" w:ascii="仿宋" w:hAnsi="仿宋" w:eastAsia="仿宋" w:cs="仿宋"/>
          <w:sz w:val="32"/>
          <w:szCs w:val="32"/>
        </w:rPr>
        <w:t>0</w:t>
      </w:r>
      <w:r>
        <w:rPr>
          <w:rFonts w:hint="eastAsia" w:ascii="仿宋" w:hAnsi="仿宋" w:eastAsia="仿宋" w:cs="仿宋"/>
          <w:sz w:val="32"/>
          <w:szCs w:val="32"/>
        </w:rPr>
        <w:t>000</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关联交易信息”中</w:t>
      </w:r>
      <w:r>
        <w:rPr>
          <w:rFonts w:hint="eastAsia" w:ascii="仿宋" w:hAnsi="仿宋" w:eastAsia="仿宋" w:cs="仿宋"/>
          <w:sz w:val="32"/>
          <w:szCs w:val="32"/>
        </w:rPr>
        <w:t>第1</w:t>
      </w:r>
      <w:r>
        <w:rPr>
          <w:rFonts w:hint="eastAsia" w:ascii="仿宋" w:hAnsi="仿宋" w:eastAsia="仿宋" w:cs="仿宋"/>
          <w:sz w:val="32"/>
          <w:szCs w:val="32"/>
        </w:rPr>
        <w:t>2</w:t>
      </w:r>
      <w:r>
        <w:rPr>
          <w:rFonts w:hint="eastAsia" w:ascii="仿宋" w:hAnsi="仿宋" w:eastAsia="仿宋" w:cs="仿宋"/>
          <w:sz w:val="32"/>
          <w:szCs w:val="32"/>
        </w:rPr>
        <w:t>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N</w:t>
      </w:r>
      <w:r>
        <w:rPr>
          <w:rFonts w:hint="eastAsia" w:ascii="仿宋" w:hAnsi="仿宋" w:eastAsia="仿宋" w:cs="仿宋"/>
          <w:sz w:val="32"/>
          <w:szCs w:val="32"/>
        </w:rPr>
        <w:t>行第8列＝表</w:t>
      </w:r>
      <w:r>
        <w:rPr>
          <w:rFonts w:hint="eastAsia" w:ascii="仿宋" w:hAnsi="仿宋" w:eastAsia="仿宋" w:cs="仿宋"/>
          <w:sz w:val="32"/>
          <w:szCs w:val="32"/>
        </w:rPr>
        <w:t>G100000</w:t>
      </w:r>
      <w:r>
        <w:rPr>
          <w:rFonts w:hint="eastAsia" w:ascii="仿宋" w:hAnsi="仿宋" w:eastAsia="仿宋" w:cs="仿宋"/>
          <w:sz w:val="32"/>
          <w:szCs w:val="32"/>
        </w:rPr>
        <w:t>“</w:t>
      </w:r>
      <w:r>
        <w:rPr>
          <w:rFonts w:hint="eastAsia" w:ascii="仿宋" w:hAnsi="仿宋" w:eastAsia="仿宋" w:cs="仿宋"/>
          <w:sz w:val="32"/>
          <w:szCs w:val="32"/>
        </w:rPr>
        <w:t>201</w:t>
      </w:r>
      <w:r>
        <w:rPr>
          <w:rFonts w:hint="eastAsia" w:ascii="仿宋" w:hAnsi="仿宋" w:eastAsia="仿宋" w:cs="仿宋"/>
          <w:sz w:val="32"/>
          <w:szCs w:val="32"/>
        </w:rPr>
        <w:t>年度平均关联债权投资金额”栏。</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G108000</w:t>
      </w:r>
      <w:r>
        <w:rPr>
          <w:rFonts w:hint="eastAsia" w:ascii="仿宋" w:hAnsi="仿宋" w:eastAsia="仿宋" w:cs="仿宋"/>
          <w:b/>
          <w:sz w:val="32"/>
          <w:szCs w:val="32"/>
        </w:rPr>
        <w:t>《关联劳务表》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G102000</w:t>
      </w:r>
      <w:r>
        <w:rPr>
          <w:rFonts w:hint="eastAsia" w:ascii="仿宋" w:hAnsi="仿宋" w:eastAsia="仿宋" w:cs="仿宋"/>
          <w:sz w:val="32"/>
          <w:szCs w:val="32"/>
        </w:rPr>
        <w:t>《有形资产所有权交易表》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w:t>
      </w:r>
      <w:r>
        <w:rPr>
          <w:rFonts w:hint="eastAsia" w:ascii="仿宋" w:hAnsi="仿宋" w:eastAsia="仿宋" w:cs="仿宋"/>
          <w:sz w:val="32"/>
          <w:szCs w:val="32"/>
        </w:rPr>
        <w:t>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此表</w:t>
      </w:r>
      <w:r>
        <w:rPr>
          <w:rFonts w:hint="eastAsia" w:ascii="仿宋" w:hAnsi="仿宋" w:eastAsia="仿宋" w:cs="仿宋"/>
          <w:sz w:val="32"/>
          <w:szCs w:val="32"/>
        </w:rPr>
        <w:t>中</w:t>
      </w:r>
      <w:r>
        <w:rPr>
          <w:rFonts w:hint="eastAsia" w:ascii="仿宋" w:hAnsi="仿宋" w:eastAsia="仿宋" w:cs="仿宋"/>
          <w:sz w:val="32"/>
          <w:szCs w:val="32"/>
        </w:rPr>
        <w:t>关</w:t>
      </w:r>
      <w:r>
        <w:rPr>
          <w:rFonts w:hint="eastAsia" w:ascii="仿宋" w:hAnsi="仿宋" w:eastAsia="仿宋" w:cs="仿宋"/>
          <w:sz w:val="32"/>
          <w:szCs w:val="32"/>
        </w:rPr>
        <w:t>联方名称如果填报的是境外的关联方</w:t>
      </w:r>
      <w:r>
        <w:rPr>
          <w:rFonts w:hint="eastAsia" w:ascii="仿宋" w:hAnsi="仿宋" w:eastAsia="仿宋" w:cs="仿宋"/>
          <w:sz w:val="32"/>
          <w:szCs w:val="32"/>
        </w:rPr>
        <w:t>，</w:t>
      </w:r>
      <w:r>
        <w:rPr>
          <w:rFonts w:hint="eastAsia" w:ascii="仿宋" w:hAnsi="仿宋" w:eastAsia="仿宋" w:cs="仿宋"/>
          <w:sz w:val="32"/>
          <w:szCs w:val="32"/>
        </w:rPr>
        <w:t>则</w:t>
      </w:r>
      <w:r>
        <w:rPr>
          <w:rFonts w:hint="eastAsia" w:ascii="仿宋" w:hAnsi="仿宋" w:eastAsia="仿宋" w:cs="仿宋"/>
          <w:sz w:val="32"/>
          <w:szCs w:val="32"/>
        </w:rPr>
        <w:t>应</w:t>
      </w:r>
      <w:r>
        <w:rPr>
          <w:rFonts w:hint="eastAsia" w:ascii="仿宋" w:hAnsi="仿宋" w:eastAsia="仿宋" w:cs="仿宋"/>
          <w:sz w:val="32"/>
          <w:szCs w:val="32"/>
        </w:rPr>
        <w:t>填报</w:t>
      </w:r>
      <w:r>
        <w:rPr>
          <w:rFonts w:hint="eastAsia" w:ascii="仿宋" w:hAnsi="仿宋" w:eastAsia="仿宋" w:cs="仿宋"/>
          <w:sz w:val="32"/>
          <w:szCs w:val="32"/>
        </w:rPr>
        <w:t>G112000《</w:t>
      </w:r>
      <w:r>
        <w:rPr>
          <w:rFonts w:hint="eastAsia" w:ascii="仿宋" w:hAnsi="仿宋" w:eastAsia="仿宋" w:cs="仿宋"/>
          <w:sz w:val="32"/>
          <w:szCs w:val="32"/>
        </w:rPr>
        <w:t>境外关联方信息表》</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7</w:t>
      </w:r>
      <w:r>
        <w:rPr>
          <w:rFonts w:hint="eastAsia" w:ascii="仿宋" w:hAnsi="仿宋" w:eastAsia="仿宋" w:cs="仿宋"/>
          <w:sz w:val="32"/>
          <w:szCs w:val="32"/>
        </w:rPr>
        <w:t>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第13行第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2.第</w:t>
      </w:r>
      <w:r>
        <w:rPr>
          <w:rFonts w:hint="eastAsia" w:ascii="仿宋" w:hAnsi="仿宋" w:eastAsia="仿宋" w:cs="仿宋"/>
          <w:sz w:val="32"/>
          <w:szCs w:val="32"/>
        </w:rPr>
        <w:t>1</w:t>
      </w:r>
      <w:r>
        <w:rPr>
          <w:rFonts w:hint="eastAsia" w:ascii="仿宋" w:hAnsi="仿宋" w:eastAsia="仿宋" w:cs="仿宋"/>
          <w:sz w:val="32"/>
          <w:szCs w:val="32"/>
        </w:rPr>
        <w:t>4行第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第13行第2列。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第15行第4列＝表</w:t>
      </w:r>
      <w:r>
        <w:rPr>
          <w:rFonts w:hint="eastAsia" w:ascii="仿宋" w:hAnsi="仿宋" w:eastAsia="仿宋" w:cs="仿宋"/>
          <w:sz w:val="32"/>
          <w:szCs w:val="32"/>
        </w:rPr>
        <w:t>G100000</w:t>
      </w:r>
      <w:r>
        <w:rPr>
          <w:rFonts w:hint="eastAsia" w:ascii="仿宋" w:hAnsi="仿宋" w:eastAsia="仿宋" w:cs="仿宋"/>
          <w:sz w:val="32"/>
          <w:szCs w:val="32"/>
        </w:rPr>
        <w:t>第</w:t>
      </w:r>
      <w:r>
        <w:rPr>
          <w:rFonts w:hint="eastAsia" w:ascii="仿宋" w:hAnsi="仿宋" w:eastAsia="仿宋" w:cs="仿宋"/>
          <w:sz w:val="32"/>
          <w:szCs w:val="32"/>
        </w:rPr>
        <w:t>1</w:t>
      </w:r>
      <w:r>
        <w:rPr>
          <w:rFonts w:hint="eastAsia" w:ascii="仿宋" w:hAnsi="仿宋" w:eastAsia="仿宋" w:cs="仿宋"/>
          <w:sz w:val="32"/>
          <w:szCs w:val="32"/>
        </w:rPr>
        <w:t>3行第4列。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第22行第</w:t>
      </w:r>
      <w:r>
        <w:rPr>
          <w:rFonts w:hint="eastAsia" w:ascii="仿宋" w:hAnsi="仿宋" w:eastAsia="仿宋" w:cs="仿宋"/>
          <w:sz w:val="32"/>
          <w:szCs w:val="32"/>
        </w:rPr>
        <w:t>4</w:t>
      </w:r>
      <w:r>
        <w:rPr>
          <w:rFonts w:hint="eastAsia" w:ascii="仿宋" w:hAnsi="仿宋" w:eastAsia="仿宋" w:cs="仿宋"/>
          <w:sz w:val="32"/>
          <w:szCs w:val="32"/>
        </w:rPr>
        <w:t>列＝表</w:t>
      </w:r>
      <w:r>
        <w:rPr>
          <w:rFonts w:hint="eastAsia" w:ascii="仿宋" w:hAnsi="仿宋" w:eastAsia="仿宋" w:cs="仿宋"/>
          <w:sz w:val="32"/>
          <w:szCs w:val="32"/>
        </w:rPr>
        <w:t>G100000</w:t>
      </w:r>
      <w:r>
        <w:rPr>
          <w:rFonts w:hint="eastAsia" w:ascii="仿宋" w:hAnsi="仿宋" w:eastAsia="仿宋" w:cs="仿宋"/>
          <w:sz w:val="32"/>
          <w:szCs w:val="32"/>
        </w:rPr>
        <w:t>第14行第</w:t>
      </w:r>
      <w:r>
        <w:rPr>
          <w:rFonts w:hint="eastAsia" w:ascii="仿宋" w:hAnsi="仿宋" w:eastAsia="仿宋" w:cs="仿宋"/>
          <w:sz w:val="32"/>
          <w:szCs w:val="32"/>
        </w:rPr>
        <w:t>1</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rPr>
        <w:t>.</w:t>
      </w:r>
      <w:r>
        <w:rPr>
          <w:rFonts w:hint="eastAsia" w:ascii="仿宋" w:hAnsi="仿宋" w:eastAsia="仿宋" w:cs="仿宋"/>
          <w:sz w:val="32"/>
          <w:szCs w:val="32"/>
        </w:rPr>
        <w:t>第</w:t>
      </w:r>
      <w:r>
        <w:rPr>
          <w:rFonts w:hint="eastAsia" w:ascii="仿宋" w:hAnsi="仿宋" w:eastAsia="仿宋" w:cs="仿宋"/>
          <w:sz w:val="32"/>
          <w:szCs w:val="32"/>
        </w:rPr>
        <w:t>29</w:t>
      </w:r>
      <w:r>
        <w:rPr>
          <w:rFonts w:hint="eastAsia" w:ascii="仿宋" w:hAnsi="仿宋" w:eastAsia="仿宋" w:cs="仿宋"/>
          <w:sz w:val="32"/>
          <w:szCs w:val="32"/>
        </w:rPr>
        <w:t>行第4列＝表</w:t>
      </w:r>
      <w:r>
        <w:rPr>
          <w:rFonts w:hint="eastAsia" w:ascii="仿宋" w:hAnsi="仿宋" w:eastAsia="仿宋" w:cs="仿宋"/>
          <w:sz w:val="32"/>
          <w:szCs w:val="32"/>
        </w:rPr>
        <w:t>G100000</w:t>
      </w:r>
      <w:r>
        <w:rPr>
          <w:rFonts w:hint="eastAsia" w:ascii="仿宋" w:hAnsi="仿宋" w:eastAsia="仿宋" w:cs="仿宋"/>
          <w:sz w:val="32"/>
          <w:szCs w:val="32"/>
        </w:rPr>
        <w:t>第14行第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6.第30行第4列＝表</w:t>
      </w:r>
      <w:r>
        <w:rPr>
          <w:rFonts w:hint="eastAsia" w:ascii="仿宋" w:hAnsi="仿宋" w:eastAsia="仿宋" w:cs="仿宋"/>
          <w:sz w:val="32"/>
          <w:szCs w:val="32"/>
        </w:rPr>
        <w:t>G100000</w:t>
      </w:r>
      <w:r>
        <w:rPr>
          <w:rFonts w:hint="eastAsia" w:ascii="仿宋" w:hAnsi="仿宋" w:eastAsia="仿宋" w:cs="仿宋"/>
          <w:sz w:val="32"/>
          <w:szCs w:val="32"/>
        </w:rPr>
        <w:t>第14行第4列。</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w:t>
      </w:r>
      <w:r>
        <w:rPr>
          <w:rFonts w:hint="eastAsia" w:ascii="仿宋" w:hAnsi="仿宋" w:eastAsia="仿宋" w:cs="仿宋"/>
          <w:b/>
          <w:sz w:val="32"/>
          <w:szCs w:val="32"/>
        </w:rPr>
        <w:t>09</w:t>
      </w:r>
      <w:r>
        <w:rPr>
          <w:rFonts w:hint="eastAsia" w:ascii="仿宋" w:hAnsi="仿宋" w:eastAsia="仿宋" w:cs="仿宋"/>
          <w:b/>
          <w:sz w:val="32"/>
          <w:szCs w:val="32"/>
        </w:rPr>
        <w:t>000</w:t>
      </w:r>
      <w:r>
        <w:rPr>
          <w:rFonts w:hint="eastAsia" w:ascii="仿宋" w:hAnsi="仿宋" w:eastAsia="仿宋" w:cs="仿宋"/>
          <w:b/>
          <w:sz w:val="32"/>
          <w:szCs w:val="32"/>
        </w:rPr>
        <w:t>《权益性投资表》</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5106035"/>
            <wp:effectExtent l="0" t="0" r="254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cstate="print"/>
                    <a:srcRect/>
                    <a:stretch>
                      <a:fillRect/>
                    </a:stretch>
                  </pic:blipFill>
                  <pic:spPr>
                    <a:xfrm>
                      <a:off x="0" y="0"/>
                      <a:ext cx="5274310" cy="5106546"/>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表内关系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权益性投资情况”第4列=第1列、第2列、第2+3列三者中金额最大项。</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w:t>
      </w:r>
      <w:r>
        <w:rPr>
          <w:rFonts w:hint="eastAsia" w:ascii="仿宋" w:hAnsi="仿宋" w:eastAsia="仿宋" w:cs="仿宋"/>
          <w:sz w:val="32"/>
          <w:szCs w:val="32"/>
        </w:rPr>
        <w:t>100</w:t>
      </w:r>
      <w:r>
        <w:rPr>
          <w:rFonts w:hint="eastAsia" w:ascii="仿宋" w:hAnsi="仿宋" w:eastAsia="仿宋" w:cs="仿宋"/>
          <w:sz w:val="32"/>
          <w:szCs w:val="32"/>
        </w:rPr>
        <w:t>权益性投资情况”中第</w:t>
      </w:r>
      <w:r>
        <w:rPr>
          <w:rFonts w:hint="eastAsia" w:ascii="仿宋" w:hAnsi="仿宋" w:eastAsia="仿宋" w:cs="仿宋"/>
          <w:sz w:val="32"/>
          <w:szCs w:val="32"/>
        </w:rPr>
        <w:t>13</w:t>
      </w:r>
      <w:r>
        <w:rPr>
          <w:rFonts w:hint="eastAsia" w:ascii="仿宋" w:hAnsi="仿宋" w:eastAsia="仿宋" w:cs="仿宋"/>
          <w:sz w:val="32"/>
          <w:szCs w:val="32"/>
        </w:rPr>
        <w:t>行第4列＝（第4列第</w:t>
      </w:r>
      <w:r>
        <w:rPr>
          <w:rFonts w:hint="eastAsia" w:ascii="仿宋" w:hAnsi="仿宋" w:eastAsia="仿宋" w:cs="仿宋"/>
          <w:sz w:val="32"/>
          <w:szCs w:val="32"/>
        </w:rPr>
        <w:t>1+2+3+4+5+6+7+8+9</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+10+11+12</w:t>
      </w:r>
      <w:r>
        <w:rPr>
          <w:rFonts w:hint="eastAsia" w:ascii="仿宋" w:hAnsi="仿宋" w:eastAsia="仿宋" w:cs="仿宋"/>
          <w:sz w:val="32"/>
          <w:szCs w:val="32"/>
        </w:rPr>
        <w:t>行）÷12。</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权益性投资股息、红利分配情况”中第</w:t>
      </w:r>
      <w:r>
        <w:rPr>
          <w:rFonts w:hint="eastAsia" w:ascii="仿宋" w:hAnsi="仿宋" w:eastAsia="仿宋" w:cs="仿宋"/>
          <w:sz w:val="32"/>
          <w:szCs w:val="32"/>
        </w:rPr>
        <w:t>1</w:t>
      </w:r>
      <w:r>
        <w:rPr>
          <w:rFonts w:hint="eastAsia" w:ascii="仿宋" w:hAnsi="仿宋" w:eastAsia="仿宋" w:cs="仿宋"/>
          <w:sz w:val="32"/>
          <w:szCs w:val="32"/>
        </w:rPr>
        <w:t>列＝第</w:t>
      </w:r>
      <w:r>
        <w:rPr>
          <w:rFonts w:hint="eastAsia" w:ascii="仿宋" w:hAnsi="仿宋" w:eastAsia="仿宋" w:cs="仿宋"/>
          <w:sz w:val="32"/>
          <w:szCs w:val="32"/>
        </w:rPr>
        <w:t>2+3+</w:t>
      </w:r>
      <w:r>
        <w:rPr>
          <w:rFonts w:hint="eastAsia" w:ascii="仿宋" w:hAnsi="仿宋" w:eastAsia="仿宋" w:cs="仿宋"/>
          <w:sz w:val="32"/>
          <w:szCs w:val="32"/>
        </w:rPr>
        <w:t>4</w:t>
      </w:r>
      <w:r>
        <w:rPr>
          <w:rFonts w:hint="eastAsia" w:ascii="仿宋" w:hAnsi="仿宋" w:eastAsia="仿宋" w:cs="仿宋"/>
          <w:sz w:val="32"/>
          <w:szCs w:val="32"/>
        </w:rPr>
        <w:t>+</w:t>
      </w:r>
      <w:r>
        <w:rPr>
          <w:rFonts w:hint="eastAsia" w:ascii="仿宋" w:hAnsi="仿宋" w:eastAsia="仿宋" w:cs="仿宋"/>
          <w:sz w:val="32"/>
          <w:szCs w:val="32"/>
        </w:rPr>
        <w:t>5列。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100</w:t>
      </w:r>
      <w:r>
        <w:rPr>
          <w:rFonts w:hint="eastAsia" w:ascii="仿宋" w:hAnsi="仿宋" w:eastAsia="仿宋" w:cs="仿宋"/>
          <w:sz w:val="32"/>
          <w:szCs w:val="32"/>
        </w:rPr>
        <w:t>权益性投资情况”中的第</w:t>
      </w:r>
      <w:r>
        <w:rPr>
          <w:rFonts w:hint="eastAsia" w:ascii="仿宋" w:hAnsi="仿宋" w:eastAsia="仿宋" w:cs="仿宋"/>
          <w:sz w:val="32"/>
          <w:szCs w:val="32"/>
        </w:rPr>
        <w:t>13</w:t>
      </w:r>
      <w:r>
        <w:rPr>
          <w:rFonts w:hint="eastAsia" w:ascii="仿宋" w:hAnsi="仿宋" w:eastAsia="仿宋" w:cs="仿宋"/>
          <w:sz w:val="32"/>
          <w:szCs w:val="32"/>
        </w:rPr>
        <w:t>行第4列=G100000“</w:t>
      </w:r>
      <w:r>
        <w:rPr>
          <w:rFonts w:hint="eastAsia" w:ascii="仿宋" w:hAnsi="仿宋" w:eastAsia="仿宋" w:cs="仿宋"/>
          <w:sz w:val="32"/>
          <w:szCs w:val="32"/>
        </w:rPr>
        <w:t>202</w:t>
      </w:r>
      <w:r>
        <w:rPr>
          <w:rFonts w:hint="eastAsia" w:ascii="仿宋" w:hAnsi="仿宋" w:eastAsia="仿宋" w:cs="仿宋"/>
          <w:sz w:val="32"/>
          <w:szCs w:val="32"/>
        </w:rPr>
        <w:t>年度平均权益投资金额”栏。</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w:t>
      </w:r>
      <w:r>
        <w:rPr>
          <w:rFonts w:hint="eastAsia" w:ascii="仿宋" w:hAnsi="仿宋" w:eastAsia="仿宋" w:cs="仿宋"/>
          <w:b/>
          <w:sz w:val="32"/>
          <w:szCs w:val="32"/>
        </w:rPr>
        <w:t>0</w:t>
      </w:r>
      <w:r>
        <w:rPr>
          <w:rFonts w:hint="eastAsia" w:ascii="仿宋" w:hAnsi="仿宋" w:eastAsia="仿宋" w:cs="仿宋"/>
          <w:b/>
          <w:sz w:val="32"/>
          <w:szCs w:val="32"/>
        </w:rPr>
        <w:t>000</w:t>
      </w:r>
      <w:r>
        <w:rPr>
          <w:rFonts w:hint="eastAsia" w:ascii="仿宋" w:hAnsi="仿宋" w:eastAsia="仿宋" w:cs="仿宋"/>
          <w:b/>
          <w:sz w:val="32"/>
          <w:szCs w:val="32"/>
        </w:rPr>
        <w:t>《成本分摊协议表》</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235331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cstate="print"/>
                    <a:srcRect/>
                    <a:stretch>
                      <a:fillRect/>
                    </a:stretch>
                  </pic:blipFill>
                  <pic:spPr>
                    <a:xfrm>
                      <a:off x="0" y="0"/>
                      <a:ext cx="5274310" cy="2353743"/>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参与方信息”中第</w:t>
      </w:r>
      <w:r>
        <w:rPr>
          <w:rFonts w:hint="eastAsia" w:ascii="仿宋" w:hAnsi="仿宋" w:eastAsia="仿宋" w:cs="仿宋"/>
          <w:sz w:val="32"/>
          <w:szCs w:val="32"/>
        </w:rPr>
        <w:t>3</w:t>
      </w:r>
      <w:r>
        <w:rPr>
          <w:rFonts w:hint="eastAsia" w:ascii="仿宋" w:hAnsi="仿宋" w:eastAsia="仿宋" w:cs="仿宋"/>
          <w:sz w:val="32"/>
          <w:szCs w:val="32"/>
        </w:rPr>
        <w:t>列“关联关系类型”：与报告企业构成关联关系的，与表</w:t>
      </w:r>
      <w:r>
        <w:rPr>
          <w:rFonts w:hint="eastAsia" w:ascii="仿宋" w:hAnsi="仿宋" w:eastAsia="仿宋" w:cs="仿宋"/>
          <w:sz w:val="32"/>
          <w:szCs w:val="32"/>
        </w:rPr>
        <w:t>G101000</w:t>
      </w:r>
      <w:r>
        <w:rPr>
          <w:rFonts w:hint="eastAsia" w:ascii="仿宋" w:hAnsi="仿宋" w:eastAsia="仿宋" w:cs="仿宋"/>
          <w:sz w:val="32"/>
          <w:szCs w:val="32"/>
        </w:rPr>
        <w:t>已填的关联关系类型保持一致.</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rPr>
        <w:t>400</w:t>
      </w:r>
      <w:r>
        <w:rPr>
          <w:rFonts w:hint="eastAsia" w:ascii="仿宋" w:hAnsi="仿宋" w:eastAsia="仿宋" w:cs="仿宋"/>
          <w:sz w:val="32"/>
          <w:szCs w:val="32"/>
        </w:rPr>
        <w:t>成本分摊协议变更或者终止情况”：填报本报告年度所属期间内是否存在成本分摊协议变更或者终止情况。选择“变更”或者“终止”的，应当附件说明变更或者终止的原因、对已形成协议成果的处理或者分配情况。</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参与方信息”中的第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8</w:t>
      </w:r>
      <w:r>
        <w:rPr>
          <w:rFonts w:hint="eastAsia" w:ascii="仿宋" w:hAnsi="仿宋" w:eastAsia="仿宋" w:cs="仿宋"/>
          <w:sz w:val="32"/>
          <w:szCs w:val="32"/>
        </w:rPr>
        <w:t>列＝G100000“3</w:t>
      </w:r>
      <w:r>
        <w:rPr>
          <w:rFonts w:hint="eastAsia" w:ascii="仿宋" w:hAnsi="仿宋" w:eastAsia="仿宋" w:cs="仿宋"/>
          <w:sz w:val="32"/>
          <w:szCs w:val="32"/>
        </w:rPr>
        <w:t>02</w:t>
      </w:r>
      <w:r>
        <w:rPr>
          <w:rFonts w:hint="eastAsia" w:ascii="仿宋" w:hAnsi="仿宋" w:eastAsia="仿宋" w:cs="仿宋"/>
          <w:sz w:val="32"/>
          <w:szCs w:val="32"/>
        </w:rPr>
        <w:t>本年度实际分摊成本金额”栏，如签订多个成本分摊协议的为该栏的合计数。</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参与方信息”中的第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11</w:t>
      </w:r>
      <w:r>
        <w:rPr>
          <w:rFonts w:hint="eastAsia" w:ascii="仿宋" w:hAnsi="仿宋" w:eastAsia="仿宋" w:cs="仿宋"/>
          <w:sz w:val="32"/>
          <w:szCs w:val="32"/>
        </w:rPr>
        <w:t>列＝G100000“3</w:t>
      </w:r>
      <w:r>
        <w:rPr>
          <w:rFonts w:hint="eastAsia" w:ascii="仿宋" w:hAnsi="仿宋" w:eastAsia="仿宋" w:cs="仿宋"/>
          <w:sz w:val="32"/>
          <w:szCs w:val="32"/>
        </w:rPr>
        <w:t>03</w:t>
      </w:r>
      <w:r>
        <w:rPr>
          <w:rFonts w:hint="eastAsia" w:ascii="仿宋" w:hAnsi="仿宋" w:eastAsia="仿宋" w:cs="仿宋"/>
          <w:sz w:val="32"/>
          <w:szCs w:val="32"/>
        </w:rPr>
        <w:t>本年度加入支付金额”栏，如签订多个成本分摊协议的为该栏的合计数。</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rPr>
        <w:t>“</w:t>
      </w:r>
      <w:r>
        <w:rPr>
          <w:rFonts w:hint="eastAsia" w:ascii="仿宋" w:hAnsi="仿宋" w:eastAsia="仿宋" w:cs="仿宋"/>
          <w:sz w:val="32"/>
          <w:szCs w:val="32"/>
        </w:rPr>
        <w:t>200</w:t>
      </w:r>
      <w:r>
        <w:rPr>
          <w:rFonts w:hint="eastAsia" w:ascii="仿宋" w:hAnsi="仿宋" w:eastAsia="仿宋" w:cs="仿宋"/>
          <w:sz w:val="32"/>
          <w:szCs w:val="32"/>
        </w:rPr>
        <w:t>参与方信息”中的第</w:t>
      </w:r>
      <w:r>
        <w:rPr>
          <w:rFonts w:hint="eastAsia" w:ascii="仿宋" w:hAnsi="仿宋" w:eastAsia="仿宋" w:cs="仿宋"/>
          <w:sz w:val="32"/>
          <w:szCs w:val="32"/>
        </w:rPr>
        <w:t>1</w:t>
      </w:r>
      <w:r>
        <w:rPr>
          <w:rFonts w:hint="eastAsia" w:ascii="仿宋" w:hAnsi="仿宋" w:eastAsia="仿宋" w:cs="仿宋"/>
          <w:sz w:val="32"/>
          <w:szCs w:val="32"/>
        </w:rPr>
        <w:t>行第</w:t>
      </w:r>
      <w:r>
        <w:rPr>
          <w:rFonts w:hint="eastAsia" w:ascii="仿宋" w:hAnsi="仿宋" w:eastAsia="仿宋" w:cs="仿宋"/>
          <w:sz w:val="32"/>
          <w:szCs w:val="32"/>
        </w:rPr>
        <w:t>14</w:t>
      </w:r>
      <w:r>
        <w:rPr>
          <w:rFonts w:hint="eastAsia" w:ascii="仿宋" w:hAnsi="仿宋" w:eastAsia="仿宋" w:cs="仿宋"/>
          <w:sz w:val="32"/>
          <w:szCs w:val="32"/>
        </w:rPr>
        <w:t>列＝G100000“3</w:t>
      </w:r>
      <w:r>
        <w:rPr>
          <w:rFonts w:hint="eastAsia" w:ascii="仿宋" w:hAnsi="仿宋" w:eastAsia="仿宋" w:cs="仿宋"/>
          <w:sz w:val="32"/>
          <w:szCs w:val="32"/>
        </w:rPr>
        <w:t>04</w:t>
      </w:r>
      <w:r>
        <w:rPr>
          <w:rFonts w:hint="eastAsia" w:ascii="仿宋" w:hAnsi="仿宋" w:eastAsia="仿宋" w:cs="仿宋"/>
          <w:sz w:val="32"/>
          <w:szCs w:val="32"/>
        </w:rPr>
        <w:t>本年度退出补偿金额”栏，如签订多个成本分摊协议的为该栏的合计数。</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w:t>
      </w:r>
      <w:r>
        <w:rPr>
          <w:rFonts w:hint="eastAsia" w:ascii="仿宋" w:hAnsi="仿宋" w:eastAsia="仿宋" w:cs="仿宋"/>
          <w:b/>
          <w:sz w:val="32"/>
          <w:szCs w:val="32"/>
        </w:rPr>
        <w:t>1</w:t>
      </w:r>
      <w:r>
        <w:rPr>
          <w:rFonts w:hint="eastAsia" w:ascii="仿宋" w:hAnsi="仿宋" w:eastAsia="仿宋" w:cs="仿宋"/>
          <w:b/>
          <w:sz w:val="32"/>
          <w:szCs w:val="32"/>
        </w:rPr>
        <w:t>000</w:t>
      </w:r>
      <w:r>
        <w:rPr>
          <w:rFonts w:hint="eastAsia" w:ascii="仿宋" w:hAnsi="仿宋" w:eastAsia="仿宋" w:cs="仿宋"/>
          <w:b/>
          <w:sz w:val="32"/>
          <w:szCs w:val="32"/>
        </w:rPr>
        <w:t>《对外支付款项情况表》</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2236470"/>
            <wp:effectExtent l="0" t="0" r="2540"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cstate="print"/>
                    <a:srcRect/>
                    <a:stretch>
                      <a:fillRect/>
                    </a:stretch>
                  </pic:blipFill>
                  <pic:spPr>
                    <a:xfrm>
                      <a:off x="0" y="0"/>
                      <a:ext cx="5274310" cy="2236911"/>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表内关系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1</w:t>
      </w:r>
      <w:r>
        <w:rPr>
          <w:rFonts w:hint="eastAsia" w:ascii="仿宋" w:hAnsi="仿宋" w:eastAsia="仿宋" w:cs="仿宋"/>
          <w:sz w:val="32"/>
          <w:szCs w:val="32"/>
        </w:rPr>
        <w:t>列≥第</w:t>
      </w:r>
      <w:r>
        <w:rPr>
          <w:rFonts w:hint="eastAsia" w:ascii="仿宋" w:hAnsi="仿宋" w:eastAsia="仿宋" w:cs="仿宋"/>
          <w:sz w:val="32"/>
          <w:szCs w:val="32"/>
        </w:rPr>
        <w:t>2</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第9行＝第</w:t>
      </w:r>
      <w:r>
        <w:rPr>
          <w:rFonts w:hint="eastAsia" w:ascii="仿宋" w:hAnsi="仿宋" w:eastAsia="仿宋" w:cs="仿宋"/>
          <w:sz w:val="32"/>
          <w:szCs w:val="32"/>
        </w:rPr>
        <w:t>1+2+3+4+5+</w:t>
      </w:r>
      <w:r>
        <w:rPr>
          <w:rFonts w:hint="eastAsia" w:ascii="仿宋" w:hAnsi="仿宋" w:eastAsia="仿宋" w:cs="仿宋"/>
          <w:sz w:val="32"/>
          <w:szCs w:val="32"/>
        </w:rPr>
        <w:t>6+7</w:t>
      </w:r>
      <w:r>
        <w:rPr>
          <w:rFonts w:hint="eastAsia" w:ascii="仿宋" w:hAnsi="仿宋" w:eastAsia="仿宋" w:cs="仿宋"/>
          <w:sz w:val="32"/>
          <w:szCs w:val="32"/>
        </w:rPr>
        <w:t>+</w:t>
      </w:r>
      <w:r>
        <w:rPr>
          <w:rFonts w:hint="eastAsia" w:ascii="仿宋" w:hAnsi="仿宋" w:eastAsia="仿宋" w:cs="仿宋"/>
          <w:sz w:val="32"/>
          <w:szCs w:val="32"/>
        </w:rPr>
        <w:t>8行。</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w:t>
      </w:r>
      <w:r>
        <w:rPr>
          <w:rFonts w:hint="eastAsia" w:ascii="仿宋" w:hAnsi="仿宋" w:eastAsia="仿宋" w:cs="仿宋"/>
          <w:b/>
          <w:sz w:val="32"/>
          <w:szCs w:val="32"/>
        </w:rPr>
        <w:t>12</w:t>
      </w:r>
      <w:r>
        <w:rPr>
          <w:rFonts w:hint="eastAsia" w:ascii="仿宋" w:hAnsi="仿宋" w:eastAsia="仿宋" w:cs="仿宋"/>
          <w:b/>
          <w:sz w:val="32"/>
          <w:szCs w:val="32"/>
        </w:rPr>
        <w:t>0</w:t>
      </w:r>
      <w:r>
        <w:rPr>
          <w:rFonts w:hint="eastAsia" w:ascii="仿宋" w:hAnsi="仿宋" w:eastAsia="仿宋" w:cs="仿宋"/>
          <w:b/>
          <w:sz w:val="32"/>
          <w:szCs w:val="32"/>
        </w:rPr>
        <w:t>0</w:t>
      </w:r>
      <w:r>
        <w:rPr>
          <w:rFonts w:hint="eastAsia" w:ascii="仿宋" w:hAnsi="仿宋" w:eastAsia="仿宋" w:cs="仿宋"/>
          <w:b/>
          <w:sz w:val="32"/>
          <w:szCs w:val="32"/>
        </w:rPr>
        <w:t>0</w:t>
      </w:r>
      <w:r>
        <w:rPr>
          <w:rFonts w:hint="eastAsia" w:ascii="仿宋" w:hAnsi="仿宋" w:eastAsia="仿宋" w:cs="仿宋"/>
          <w:b/>
          <w:sz w:val="32"/>
          <w:szCs w:val="32"/>
        </w:rPr>
        <w:t>《境外关联方信息表》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进入表操作页面，点击【新增】按钮，弹出《G112000境外关联方信息表》录入页面，填写完毕点击【保存】按钮。</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1537970"/>
            <wp:effectExtent l="0" t="0" r="254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9" cstate="print"/>
                    <a:srcRect/>
                    <a:stretch>
                      <a:fillRect/>
                    </a:stretch>
                  </pic:blipFill>
                  <pic:spPr>
                    <a:xfrm>
                      <a:off x="0" y="0"/>
                      <a:ext cx="5274310" cy="1538071"/>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2025650"/>
            <wp:effectExtent l="0" t="0" r="254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cstate="print"/>
                    <a:srcRect/>
                    <a:stretch>
                      <a:fillRect/>
                    </a:stretch>
                  </pic:blipFill>
                  <pic:spPr>
                    <a:xfrm>
                      <a:off x="0" y="0"/>
                      <a:ext cx="5274310" cy="2025874"/>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当存在已保存的境外关联方信息时，可以启用修改功能，选择修改的信息表，点击【修改】按钮即可。若需要删除，则选择后点击【删除】。</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153797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srcRect/>
                    <a:stretch>
                      <a:fillRect/>
                    </a:stretch>
                  </pic:blipFill>
                  <pic:spPr>
                    <a:xfrm>
                      <a:off x="0" y="0"/>
                      <a:ext cx="5274310" cy="1538071"/>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w:t>
      </w:r>
      <w:r>
        <w:rPr>
          <w:rFonts w:hint="eastAsia" w:ascii="仿宋" w:hAnsi="仿宋" w:eastAsia="仿宋" w:cs="仿宋"/>
          <w:b/>
          <w:sz w:val="32"/>
          <w:szCs w:val="32"/>
        </w:rPr>
        <w:t>3</w:t>
      </w:r>
      <w:r>
        <w:rPr>
          <w:rFonts w:hint="eastAsia" w:ascii="仿宋" w:hAnsi="仿宋" w:eastAsia="仿宋" w:cs="仿宋"/>
          <w:b/>
          <w:sz w:val="32"/>
          <w:szCs w:val="32"/>
        </w:rPr>
        <w:t>010</w:t>
      </w:r>
      <w:r>
        <w:rPr>
          <w:rFonts w:hint="eastAsia" w:ascii="仿宋" w:hAnsi="仿宋" w:eastAsia="仿宋" w:cs="仿宋"/>
          <w:b/>
          <w:sz w:val="32"/>
          <w:szCs w:val="32"/>
        </w:rPr>
        <w:t>《年度关联交易财务状况分析表（报告企业个别报表信息）》</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5209540"/>
            <wp:effectExtent l="0" t="0" r="2540" b="1016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1" cstate="print"/>
                    <a:srcRect/>
                    <a:stretch>
                      <a:fillRect/>
                    </a:stretch>
                  </pic:blipFill>
                  <pic:spPr>
                    <a:xfrm>
                      <a:off x="0" y="0"/>
                      <a:ext cx="5274310" cy="520996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rPr>
        <w:t>第</w:t>
      </w:r>
      <w:r>
        <w:rPr>
          <w:rFonts w:hint="eastAsia" w:ascii="仿宋" w:hAnsi="仿宋" w:eastAsia="仿宋" w:cs="仿宋"/>
          <w:sz w:val="32"/>
          <w:szCs w:val="32"/>
        </w:rPr>
        <w:t>5</w:t>
      </w:r>
      <w:r>
        <w:rPr>
          <w:rFonts w:hint="eastAsia" w:ascii="仿宋" w:hAnsi="仿宋" w:eastAsia="仿宋" w:cs="仿宋"/>
          <w:sz w:val="32"/>
          <w:szCs w:val="32"/>
        </w:rPr>
        <w:t>列＝第</w:t>
      </w:r>
      <w:r>
        <w:rPr>
          <w:rFonts w:hint="eastAsia" w:ascii="仿宋" w:hAnsi="仿宋" w:eastAsia="仿宋" w:cs="仿宋"/>
          <w:sz w:val="32"/>
          <w:szCs w:val="32"/>
        </w:rPr>
        <w:t>1+2+3+4</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第</w:t>
      </w:r>
      <w:r>
        <w:rPr>
          <w:rFonts w:hint="eastAsia" w:ascii="仿宋" w:hAnsi="仿宋" w:eastAsia="仿宋" w:cs="仿宋"/>
          <w:sz w:val="32"/>
          <w:szCs w:val="32"/>
        </w:rPr>
        <w:t>14</w:t>
      </w:r>
      <w:r>
        <w:rPr>
          <w:rFonts w:hint="eastAsia" w:ascii="仿宋" w:hAnsi="仿宋" w:eastAsia="仿宋" w:cs="仿宋"/>
          <w:sz w:val="32"/>
          <w:szCs w:val="32"/>
        </w:rPr>
        <w:t>行＝第</w:t>
      </w:r>
      <w:r>
        <w:rPr>
          <w:rFonts w:hint="eastAsia" w:ascii="仿宋" w:hAnsi="仿宋" w:eastAsia="仿宋" w:cs="仿宋"/>
          <w:sz w:val="32"/>
          <w:szCs w:val="32"/>
        </w:rPr>
        <w:t>1-3-5-7-8-9-10+11+12</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rPr>
        <w:t>第</w:t>
      </w:r>
      <w:r>
        <w:rPr>
          <w:rFonts w:hint="eastAsia" w:ascii="仿宋" w:hAnsi="仿宋" w:eastAsia="仿宋" w:cs="仿宋"/>
          <w:sz w:val="32"/>
          <w:szCs w:val="32"/>
        </w:rPr>
        <w:t>18</w:t>
      </w:r>
      <w:r>
        <w:rPr>
          <w:rFonts w:hint="eastAsia" w:ascii="仿宋" w:hAnsi="仿宋" w:eastAsia="仿宋" w:cs="仿宋"/>
          <w:sz w:val="32"/>
          <w:szCs w:val="32"/>
        </w:rPr>
        <w:t>行＝第</w:t>
      </w:r>
      <w:r>
        <w:rPr>
          <w:rFonts w:hint="eastAsia" w:ascii="仿宋" w:hAnsi="仿宋" w:eastAsia="仿宋" w:cs="仿宋"/>
          <w:sz w:val="32"/>
          <w:szCs w:val="32"/>
        </w:rPr>
        <w:t>14+15-16</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rPr>
        <w:t>第</w:t>
      </w:r>
      <w:r>
        <w:rPr>
          <w:rFonts w:hint="eastAsia" w:ascii="仿宋" w:hAnsi="仿宋" w:eastAsia="仿宋" w:cs="仿宋"/>
          <w:sz w:val="32"/>
          <w:szCs w:val="32"/>
        </w:rPr>
        <w:t>20</w:t>
      </w:r>
      <w:r>
        <w:rPr>
          <w:rFonts w:hint="eastAsia" w:ascii="仿宋" w:hAnsi="仿宋" w:eastAsia="仿宋" w:cs="仿宋"/>
          <w:sz w:val="32"/>
          <w:szCs w:val="32"/>
        </w:rPr>
        <w:t>行＝第</w:t>
      </w:r>
      <w:r>
        <w:rPr>
          <w:rFonts w:hint="eastAsia" w:ascii="仿宋" w:hAnsi="仿宋" w:eastAsia="仿宋" w:cs="仿宋"/>
          <w:sz w:val="32"/>
          <w:szCs w:val="32"/>
        </w:rPr>
        <w:t>18-19</w:t>
      </w:r>
      <w:r>
        <w:rPr>
          <w:rFonts w:hint="eastAsia" w:ascii="仿宋" w:hAnsi="仿宋" w:eastAsia="仿宋" w:cs="仿宋"/>
          <w:sz w:val="32"/>
          <w:szCs w:val="32"/>
        </w:rPr>
        <w:t>行。</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w:t>
      </w:r>
      <w:r>
        <w:rPr>
          <w:rFonts w:hint="eastAsia" w:ascii="仿宋" w:hAnsi="仿宋" w:eastAsia="仿宋" w:cs="仿宋"/>
          <w:b/>
          <w:sz w:val="32"/>
          <w:szCs w:val="32"/>
        </w:rPr>
        <w:t>3</w:t>
      </w:r>
      <w:r>
        <w:rPr>
          <w:rFonts w:hint="eastAsia" w:ascii="仿宋" w:hAnsi="仿宋" w:eastAsia="仿宋" w:cs="仿宋"/>
          <w:b/>
          <w:sz w:val="32"/>
          <w:szCs w:val="32"/>
        </w:rPr>
        <w:t>020</w:t>
      </w:r>
      <w:r>
        <w:rPr>
          <w:rFonts w:hint="eastAsia" w:ascii="仿宋" w:hAnsi="仿宋" w:eastAsia="仿宋" w:cs="仿宋"/>
          <w:b/>
          <w:sz w:val="32"/>
          <w:szCs w:val="32"/>
        </w:rPr>
        <w:t>《年度关联交易财务状况分析表（报告企业合并报表信息）》</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G11</w:t>
      </w:r>
      <w:r>
        <w:rPr>
          <w:rFonts w:hint="eastAsia" w:ascii="仿宋" w:hAnsi="仿宋" w:eastAsia="仿宋" w:cs="仿宋"/>
          <w:sz w:val="32"/>
          <w:szCs w:val="32"/>
        </w:rPr>
        <w:t>3</w:t>
      </w:r>
      <w:r>
        <w:rPr>
          <w:rFonts w:hint="eastAsia" w:ascii="仿宋" w:hAnsi="仿宋" w:eastAsia="仿宋" w:cs="仿宋"/>
          <w:sz w:val="32"/>
          <w:szCs w:val="32"/>
        </w:rPr>
        <w:t>010</w:t>
      </w:r>
      <w:r>
        <w:rPr>
          <w:rFonts w:hint="eastAsia" w:ascii="仿宋" w:hAnsi="仿宋" w:eastAsia="仿宋" w:cs="仿宋"/>
          <w:sz w:val="32"/>
          <w:szCs w:val="32"/>
        </w:rPr>
        <w:t>《年度关联交易财务状况分析表（报告企业个别报表信息）》</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G114010</w:t>
      </w:r>
      <w:r>
        <w:rPr>
          <w:rFonts w:hint="eastAsia" w:ascii="仿宋" w:hAnsi="仿宋" w:eastAsia="仿宋" w:cs="仿宋"/>
          <w:b/>
          <w:sz w:val="32"/>
          <w:szCs w:val="32"/>
        </w:rPr>
        <w:t>《国别报告-所得、税收和业务活动国别分布表》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业务概述：</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本表适用于本报告年度所属期间内需填报国别报告的居民企业，填报跨国企业集团最终控股企业全球所得、税收和业务活动国别分布情况。</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需填报国别报告的居民企业是指：该居民企业为跨国企业集团的最终控股企业，且该最终控股企业上一会计年度合并财务报表中的各类收入金额合计超过</w:t>
      </w:r>
      <w:r>
        <w:rPr>
          <w:rFonts w:hint="eastAsia" w:ascii="仿宋" w:hAnsi="仿宋" w:eastAsia="仿宋" w:cs="仿宋"/>
          <w:sz w:val="32"/>
          <w:szCs w:val="32"/>
        </w:rPr>
        <w:t>5</w:t>
      </w:r>
      <w:r>
        <w:rPr>
          <w:rFonts w:hint="eastAsia" w:ascii="仿宋" w:hAnsi="仿宋" w:eastAsia="仿宋" w:cs="仿宋"/>
          <w:sz w:val="32"/>
          <w:szCs w:val="32"/>
        </w:rPr>
        <w:t>5</w:t>
      </w:r>
      <w:r>
        <w:rPr>
          <w:rFonts w:hint="eastAsia" w:ascii="仿宋" w:hAnsi="仿宋" w:eastAsia="仿宋" w:cs="仿宋"/>
          <w:sz w:val="32"/>
          <w:szCs w:val="32"/>
        </w:rPr>
        <w:t>亿元</w:t>
      </w:r>
      <w:r>
        <w:rPr>
          <w:rFonts w:hint="eastAsia" w:ascii="仿宋" w:hAnsi="仿宋" w:eastAsia="仿宋" w:cs="仿宋"/>
          <w:sz w:val="32"/>
          <w:szCs w:val="32"/>
        </w:rPr>
        <w:t>；或者该居民企业被跨国企业集团指定为国别报告的报送企业。</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2235200"/>
            <wp:effectExtent l="0" t="0" r="2540" b="127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2" cstate="print"/>
                    <a:srcRect/>
                    <a:stretch>
                      <a:fillRect/>
                    </a:stretch>
                  </pic:blipFill>
                  <pic:spPr>
                    <a:xfrm>
                      <a:off x="0" y="0"/>
                      <a:ext cx="5274310" cy="223581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表内关系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第</w:t>
      </w:r>
      <w:r>
        <w:rPr>
          <w:rFonts w:hint="eastAsia" w:ascii="仿宋" w:hAnsi="仿宋" w:eastAsia="仿宋" w:cs="仿宋"/>
          <w:sz w:val="32"/>
          <w:szCs w:val="32"/>
        </w:rPr>
        <w:t>4</w:t>
      </w:r>
      <w:r>
        <w:rPr>
          <w:rFonts w:hint="eastAsia" w:ascii="仿宋" w:hAnsi="仿宋" w:eastAsia="仿宋" w:cs="仿宋"/>
          <w:sz w:val="32"/>
          <w:szCs w:val="32"/>
        </w:rPr>
        <w:t>列＝第</w:t>
      </w:r>
      <w:r>
        <w:rPr>
          <w:rFonts w:hint="eastAsia" w:ascii="仿宋" w:hAnsi="仿宋" w:eastAsia="仿宋" w:cs="仿宋"/>
          <w:sz w:val="32"/>
          <w:szCs w:val="32"/>
        </w:rPr>
        <w:t>2+3</w:t>
      </w:r>
      <w:r>
        <w:rPr>
          <w:rFonts w:hint="eastAsia" w:ascii="仿宋" w:hAnsi="仿宋" w:eastAsia="仿宋" w:cs="仿宋"/>
          <w:sz w:val="32"/>
          <w:szCs w:val="32"/>
        </w:rPr>
        <w:t>列。</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G000000</w:t>
      </w:r>
      <w:r>
        <w:rPr>
          <w:rFonts w:hint="eastAsia" w:ascii="仿宋" w:hAnsi="仿宋" w:eastAsia="仿宋" w:cs="仿宋"/>
          <w:sz w:val="32"/>
          <w:szCs w:val="32"/>
        </w:rPr>
        <w:t>报告企业信息表，</w:t>
      </w:r>
      <w:r>
        <w:rPr>
          <w:rFonts w:hint="eastAsia" w:ascii="仿宋" w:hAnsi="仿宋" w:eastAsia="仿宋" w:cs="仿宋"/>
          <w:sz w:val="32"/>
          <w:szCs w:val="32"/>
        </w:rPr>
        <w:t>“123被指定为国别报告的报送企业</w:t>
      </w:r>
      <w:r>
        <w:rPr>
          <w:rFonts w:hint="eastAsia" w:ascii="仿宋" w:hAnsi="仿宋" w:eastAsia="仿宋" w:cs="仿宋"/>
          <w:sz w:val="32"/>
          <w:szCs w:val="32"/>
        </w:rPr>
        <w:t>”：选择“是”时，本表为必填表</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G114011国别报告－所得、税收和业务活动国别分布表（英文表）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G114010</w:t>
      </w:r>
      <w:r>
        <w:rPr>
          <w:rFonts w:hint="eastAsia" w:ascii="仿宋" w:hAnsi="仿宋" w:eastAsia="仿宋" w:cs="仿宋"/>
          <w:sz w:val="32"/>
          <w:szCs w:val="32"/>
        </w:rPr>
        <w:t>《国别报告-所得、税收和业务活动国别分布表》，</w:t>
      </w:r>
      <w:r>
        <w:rPr>
          <w:rFonts w:hint="eastAsia" w:ascii="仿宋" w:hAnsi="仿宋" w:eastAsia="仿宋" w:cs="仿宋"/>
          <w:sz w:val="32"/>
          <w:szCs w:val="32"/>
        </w:rPr>
        <w:t>数据检验与G114010</w:t>
      </w:r>
      <w:r>
        <w:rPr>
          <w:rFonts w:hint="eastAsia" w:ascii="仿宋" w:hAnsi="仿宋" w:eastAsia="仿宋" w:cs="仿宋"/>
          <w:sz w:val="32"/>
          <w:szCs w:val="32"/>
        </w:rPr>
        <w:t>《国别报告-所得、税收和业务活动国别分布表》一</w:t>
      </w:r>
      <w:r>
        <w:rPr>
          <w:rFonts w:hint="eastAsia" w:ascii="仿宋" w:hAnsi="仿宋" w:eastAsia="仿宋" w:cs="仿宋"/>
          <w:sz w:val="32"/>
          <w:szCs w:val="32"/>
        </w:rPr>
        <w:t>致。</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G114020</w:t>
      </w:r>
      <w:r>
        <w:rPr>
          <w:rFonts w:hint="eastAsia" w:ascii="仿宋" w:hAnsi="仿宋" w:eastAsia="仿宋" w:cs="仿宋"/>
          <w:b/>
          <w:sz w:val="32"/>
          <w:szCs w:val="32"/>
        </w:rPr>
        <w:t>《国别报告-跨国企业集团成员实体名单》</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1391920"/>
            <wp:effectExtent l="0" t="0" r="254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391920"/>
                    </a:xfrm>
                    <a:prstGeom prst="rect">
                      <a:avLst/>
                    </a:prstGeom>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表间关系</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1.如果“主要业务活动”栏中勾选“其他”，应当在表G114030中说明该成员实体具体业务活动。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rPr>
        <w:t>G000000</w:t>
      </w:r>
      <w:r>
        <w:rPr>
          <w:rFonts w:hint="eastAsia" w:ascii="仿宋" w:hAnsi="仿宋" w:eastAsia="仿宋" w:cs="仿宋"/>
          <w:sz w:val="32"/>
          <w:szCs w:val="32"/>
        </w:rPr>
        <w:t>报告企业信息表，</w:t>
      </w:r>
      <w:r>
        <w:rPr>
          <w:rFonts w:hint="eastAsia" w:ascii="仿宋" w:hAnsi="仿宋" w:eastAsia="仿宋" w:cs="仿宋"/>
          <w:sz w:val="32"/>
          <w:szCs w:val="32"/>
        </w:rPr>
        <w:t>“123被指定为国别报告的报送企业</w:t>
      </w:r>
      <w:r>
        <w:rPr>
          <w:rFonts w:hint="eastAsia" w:ascii="仿宋" w:hAnsi="仿宋" w:eastAsia="仿宋" w:cs="仿宋"/>
          <w:sz w:val="32"/>
          <w:szCs w:val="32"/>
        </w:rPr>
        <w:t>”：选择“是”时，本表为必填表</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G114021国别报告－跨国企业集团成员实体名单（英文表）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G114020</w:t>
      </w:r>
      <w:r>
        <w:rPr>
          <w:rFonts w:hint="eastAsia" w:ascii="仿宋" w:hAnsi="仿宋" w:eastAsia="仿宋" w:cs="仿宋"/>
          <w:sz w:val="32"/>
          <w:szCs w:val="32"/>
        </w:rPr>
        <w:t>《国别报告-跨国企业集团成员实体名单》，</w:t>
      </w:r>
      <w:r>
        <w:rPr>
          <w:rFonts w:hint="eastAsia" w:ascii="仿宋" w:hAnsi="仿宋" w:eastAsia="仿宋" w:cs="仿宋"/>
          <w:sz w:val="32"/>
          <w:szCs w:val="32"/>
        </w:rPr>
        <w:t>数据检验G114020</w:t>
      </w:r>
      <w:r>
        <w:rPr>
          <w:rFonts w:hint="eastAsia" w:ascii="仿宋" w:hAnsi="仿宋" w:eastAsia="仿宋" w:cs="仿宋"/>
          <w:sz w:val="32"/>
          <w:szCs w:val="32"/>
        </w:rPr>
        <w:t>《国别报告-跨国企业集团成员实体名单》一</w:t>
      </w:r>
      <w:r>
        <w:rPr>
          <w:rFonts w:hint="eastAsia" w:ascii="仿宋" w:hAnsi="仿宋" w:eastAsia="仿宋" w:cs="仿宋"/>
          <w:sz w:val="32"/>
          <w:szCs w:val="32"/>
        </w:rPr>
        <w:t>致。</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G114030</w:t>
      </w:r>
      <w:r>
        <w:rPr>
          <w:rFonts w:hint="eastAsia" w:ascii="仿宋" w:hAnsi="仿宋" w:eastAsia="仿宋" w:cs="仿宋"/>
          <w:b/>
          <w:sz w:val="32"/>
          <w:szCs w:val="32"/>
        </w:rPr>
        <w:t>《国别报告-附加说明表》</w:t>
      </w:r>
    </w:p>
    <w:p>
      <w:pPr>
        <w:pageBreakBefore w:val="0"/>
        <w:widowControl w:val="0"/>
        <w:kinsoku/>
        <w:wordWrap/>
        <w:overflowPunct/>
        <w:topLinePunct w:val="0"/>
        <w:autoSpaceDE/>
        <w:autoSpaceDN/>
        <w:bidi w:val="0"/>
        <w:adjustRightInd/>
        <w:snapToGrid w:val="0"/>
        <w:spacing w:line="240" w:lineRule="auto"/>
        <w:ind w:left="0" w:leftChars="0" w:firstLine="643" w:firstLineChars="200"/>
        <w:jc w:val="left"/>
        <w:textAlignment w:val="auto"/>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274310" cy="1467485"/>
            <wp:effectExtent l="0" t="0" r="254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4" cstate="print"/>
                    <a:srcRect/>
                    <a:stretch>
                      <a:fillRect/>
                    </a:stretch>
                  </pic:blipFill>
                  <pic:spPr>
                    <a:xfrm>
                      <a:off x="0" y="0"/>
                      <a:ext cx="5274310" cy="1467548"/>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表G114020“主要业务活动”栏中勾选“其他”，本表为必填项</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本表录入项最大值为1500个字符。</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G114031国别报告－附加说明表（英文表）</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同</w:t>
      </w:r>
      <w:r>
        <w:rPr>
          <w:rFonts w:hint="eastAsia" w:ascii="仿宋" w:hAnsi="仿宋" w:eastAsia="仿宋" w:cs="仿宋"/>
          <w:sz w:val="32"/>
          <w:szCs w:val="32"/>
        </w:rPr>
        <w:t>G114030</w:t>
      </w:r>
      <w:r>
        <w:rPr>
          <w:rFonts w:hint="eastAsia" w:ascii="仿宋" w:hAnsi="仿宋" w:eastAsia="仿宋" w:cs="仿宋"/>
          <w:sz w:val="32"/>
          <w:szCs w:val="32"/>
        </w:rPr>
        <w:t>《国别报告-附加说明表》</w:t>
      </w:r>
    </w:p>
    <w:p>
      <w:pPr>
        <w:pageBreakBefore w:val="0"/>
        <w:widowControl w:val="0"/>
        <w:kinsoku/>
        <w:wordWrap/>
        <w:overflowPunct/>
        <w:topLinePunct w:val="0"/>
        <w:autoSpaceDE/>
        <w:autoSpaceDN/>
        <w:bidi w:val="0"/>
        <w:adjustRightInd/>
        <w:snapToGrid w:val="0"/>
        <w:spacing w:line="600" w:lineRule="exact"/>
        <w:ind w:left="0" w:leftChars="0" w:firstLine="643" w:firstLineChars="200"/>
        <w:jc w:val="left"/>
        <w:textAlignment w:val="auto"/>
        <w:rPr>
          <w:rFonts w:hint="eastAsia" w:ascii="仿宋" w:hAnsi="仿宋" w:eastAsia="仿宋" w:cs="仿宋"/>
          <w:sz w:val="32"/>
          <w:szCs w:val="32"/>
        </w:rPr>
      </w:pPr>
      <w:r>
        <w:rPr>
          <w:rFonts w:hint="eastAsia" w:ascii="仿宋" w:hAnsi="仿宋" w:eastAsia="仿宋" w:cs="仿宋"/>
          <w:b/>
          <w:sz w:val="32"/>
          <w:szCs w:val="32"/>
        </w:rPr>
        <w:t>四、注</w:t>
      </w:r>
      <w:r>
        <w:rPr>
          <w:rFonts w:hint="eastAsia" w:ascii="仿宋" w:hAnsi="仿宋" w:eastAsia="仿宋" w:cs="仿宋"/>
          <w:b/>
          <w:sz w:val="32"/>
          <w:szCs w:val="32"/>
        </w:rPr>
        <w:t>意</w:t>
      </w:r>
      <w:r>
        <w:rPr>
          <w:rFonts w:hint="eastAsia" w:ascii="仿宋" w:hAnsi="仿宋" w:eastAsia="仿宋" w:cs="仿宋"/>
          <w:b/>
          <w:sz w:val="32"/>
          <w:szCs w:val="32"/>
        </w:rPr>
        <w:t>事</w:t>
      </w:r>
      <w:r>
        <w:rPr>
          <w:rFonts w:hint="eastAsia" w:ascii="仿宋" w:hAnsi="仿宋" w:eastAsia="仿宋" w:cs="仿宋"/>
          <w:b/>
          <w:sz w:val="32"/>
          <w:szCs w:val="32"/>
        </w:rPr>
        <w:t>项</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纳税从填写“境外关联”检查纳税人企业所得税年度申报表中的信息表中“</w:t>
      </w:r>
      <w:r>
        <w:rPr>
          <w:rFonts w:hint="eastAsia" w:ascii="仿宋" w:hAnsi="仿宋" w:eastAsia="仿宋" w:cs="仿宋"/>
          <w:sz w:val="32"/>
          <w:szCs w:val="32"/>
        </w:rPr>
        <w:t>202</w:t>
      </w:r>
      <w:r>
        <w:rPr>
          <w:rFonts w:hint="eastAsia" w:ascii="仿宋" w:hAnsi="仿宋" w:eastAsia="仿宋" w:cs="仿宋"/>
          <w:sz w:val="32"/>
          <w:szCs w:val="32"/>
        </w:rPr>
        <w:t>存在境外关联交易”，为“是</w:t>
      </w:r>
      <w:r>
        <w:rPr>
          <w:rFonts w:hint="eastAsia" w:ascii="仿宋" w:hAnsi="仿宋" w:eastAsia="仿宋" w:cs="仿宋"/>
          <w:sz w:val="32"/>
          <w:szCs w:val="32"/>
        </w:rPr>
        <w:t>”本业务表的</w:t>
      </w:r>
      <w:r>
        <w:rPr>
          <w:rFonts w:hint="eastAsia" w:ascii="仿宋" w:hAnsi="仿宋" w:eastAsia="仿宋" w:cs="仿宋"/>
          <w:sz w:val="32"/>
          <w:szCs w:val="32"/>
        </w:rPr>
        <w:t>境</w:t>
      </w:r>
      <w:r>
        <w:rPr>
          <w:rFonts w:hint="eastAsia" w:ascii="仿宋" w:hAnsi="仿宋" w:eastAsia="仿宋" w:cs="仿宋"/>
          <w:sz w:val="32"/>
          <w:szCs w:val="32"/>
        </w:rPr>
        <w:t>外</w:t>
      </w:r>
      <w:r>
        <w:rPr>
          <w:rFonts w:hint="eastAsia" w:ascii="仿宋" w:hAnsi="仿宋" w:eastAsia="仿宋" w:cs="仿宋"/>
          <w:sz w:val="32"/>
          <w:szCs w:val="32"/>
        </w:rPr>
        <w:t>关</w:t>
      </w:r>
      <w:r>
        <w:rPr>
          <w:rFonts w:hint="eastAsia" w:ascii="仿宋" w:hAnsi="仿宋" w:eastAsia="仿宋" w:cs="仿宋"/>
          <w:sz w:val="32"/>
          <w:szCs w:val="32"/>
        </w:rPr>
        <w:t>联可填写，</w:t>
      </w:r>
      <w:r>
        <w:rPr>
          <w:rFonts w:hint="eastAsia" w:ascii="仿宋" w:hAnsi="仿宋" w:eastAsia="仿宋" w:cs="仿宋"/>
          <w:sz w:val="32"/>
          <w:szCs w:val="32"/>
        </w:rPr>
        <w:t>为“否</w:t>
      </w:r>
      <w:r>
        <w:rPr>
          <w:rFonts w:hint="eastAsia" w:ascii="仿宋" w:hAnsi="仿宋" w:eastAsia="仿宋" w:cs="仿宋"/>
          <w:sz w:val="32"/>
          <w:szCs w:val="32"/>
        </w:rPr>
        <w:t>”本业务表的</w:t>
      </w:r>
      <w:r>
        <w:rPr>
          <w:rFonts w:hint="eastAsia" w:ascii="仿宋" w:hAnsi="仿宋" w:eastAsia="仿宋" w:cs="仿宋"/>
          <w:sz w:val="32"/>
          <w:szCs w:val="32"/>
        </w:rPr>
        <w:t>境</w:t>
      </w:r>
      <w:r>
        <w:rPr>
          <w:rFonts w:hint="eastAsia" w:ascii="仿宋" w:hAnsi="仿宋" w:eastAsia="仿宋" w:cs="仿宋"/>
          <w:sz w:val="32"/>
          <w:szCs w:val="32"/>
        </w:rPr>
        <w:t>外</w:t>
      </w:r>
      <w:r>
        <w:rPr>
          <w:rFonts w:hint="eastAsia" w:ascii="仿宋" w:hAnsi="仿宋" w:eastAsia="仿宋" w:cs="仿宋"/>
          <w:sz w:val="32"/>
          <w:szCs w:val="32"/>
        </w:rPr>
        <w:t>关</w:t>
      </w:r>
      <w:r>
        <w:rPr>
          <w:rFonts w:hint="eastAsia" w:ascii="仿宋" w:hAnsi="仿宋" w:eastAsia="仿宋" w:cs="仿宋"/>
          <w:sz w:val="32"/>
          <w:szCs w:val="32"/>
        </w:rPr>
        <w:t>联</w:t>
      </w:r>
      <w:r>
        <w:rPr>
          <w:rFonts w:hint="eastAsia" w:ascii="仿宋" w:hAnsi="仿宋" w:eastAsia="仿宋" w:cs="仿宋"/>
          <w:sz w:val="32"/>
          <w:szCs w:val="32"/>
        </w:rPr>
        <w:t>不</w:t>
      </w:r>
      <w:r>
        <w:rPr>
          <w:rFonts w:hint="eastAsia" w:ascii="仿宋" w:hAnsi="仿宋" w:eastAsia="仿宋" w:cs="仿宋"/>
          <w:sz w:val="32"/>
          <w:szCs w:val="32"/>
        </w:rPr>
        <w:t>可填写</w:t>
      </w:r>
      <w:r>
        <w:rPr>
          <w:rFonts w:hint="eastAsia" w:ascii="仿宋" w:hAnsi="仿宋" w:eastAsia="仿宋" w:cs="仿宋"/>
          <w:sz w:val="32"/>
          <w:szCs w:val="32"/>
        </w:rPr>
        <w:t>。</w:t>
      </w:r>
    </w:p>
    <w:p>
      <w:pPr>
        <w:pageBreakBefore w:val="0"/>
        <w:widowControl w:val="0"/>
        <w:kinsoku/>
        <w:wordWrap/>
        <w:overflowPunct/>
        <w:topLinePunct w:val="0"/>
        <w:autoSpaceDE/>
        <w:autoSpaceDN/>
        <w:bidi w:val="0"/>
        <w:adjustRightInd/>
        <w:snapToGrid w:val="0"/>
        <w:spacing w:line="600" w:lineRule="exact"/>
        <w:ind w:left="0" w:leftChars="0" w:firstLine="640" w:firstLineChars="200"/>
        <w:jc w:val="left"/>
        <w:textAlignment w:val="auto"/>
        <w:rPr>
          <w:rFonts w:hint="eastAsia" w:ascii="仿宋" w:hAnsi="仿宋" w:eastAsia="仿宋" w:cs="仿宋"/>
          <w:sz w:val="32"/>
          <w:szCs w:val="32"/>
        </w:rPr>
      </w:pPr>
    </w:p>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方正小标宋简体">
    <w:altName w:val="Arial Unicode MS"/>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2293205"/>
                            <w:docPartObj>
                              <w:docPartGallery w:val="autotext"/>
                            </w:docPartObj>
                          </w:sdtPr>
                          <w:sdtContent>
                            <w:p>
                              <w:pPr>
                                <w:pStyle w:val="6"/>
                                <w:jc w:val="right"/>
                              </w:pPr>
                              <w:r>
                                <w:fldChar w:fldCharType="begin"/>
                              </w:r>
                              <w:r>
                                <w:instrText xml:space="preserve">PAGE   \* MERGEFORMAT</w:instrText>
                              </w:r>
                              <w:r>
                                <w:fldChar w:fldCharType="separate"/>
                              </w:r>
                              <w:r>
                                <w:rPr>
                                  <w:lang w:val="zh-CN"/>
                                </w:rPr>
                                <w:t>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22293205"/>
                      <w:docPartObj>
                        <w:docPartGallery w:val="autotext"/>
                      </w:docPartObj>
                    </w:sdtPr>
                    <w:sdtContent>
                      <w:p>
                        <w:pPr>
                          <w:pStyle w:val="6"/>
                          <w:jc w:val="right"/>
                        </w:pPr>
                        <w:r>
                          <w:fldChar w:fldCharType="begin"/>
                        </w:r>
                        <w:r>
                          <w:instrText xml:space="preserve">PAGE   \* MERGEFORMAT</w:instrText>
                        </w:r>
                        <w:r>
                          <w:fldChar w:fldCharType="separate"/>
                        </w:r>
                        <w:r>
                          <w:rPr>
                            <w:lang w:val="zh-CN"/>
                          </w:rPr>
                          <w:t>1</w:t>
                        </w:r>
                        <w:r>
                          <w:fldChar w:fldCharType="end"/>
                        </w:r>
                      </w:p>
                    </w:sdtContent>
                  </w:sdt>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C12D8"/>
    <w:multiLevelType w:val="multilevel"/>
    <w:tmpl w:val="04DC12D8"/>
    <w:lvl w:ilvl="0" w:tentative="0">
      <w:start w:val="1"/>
      <w:numFmt w:val="decimal"/>
      <w:lvlText w:val="%1."/>
      <w:lvlJc w:val="left"/>
      <w:pPr>
        <w:ind w:left="420" w:hanging="420"/>
      </w:pPr>
    </w:lvl>
    <w:lvl w:ilvl="1" w:tentative="0">
      <w:start w:val="1"/>
      <w:numFmt w:val="decimal"/>
      <w:lvlText w:val="%1.%2"/>
      <w:lvlJc w:val="left"/>
      <w:pPr>
        <w:ind w:left="576" w:hanging="576"/>
      </w:pPr>
      <w:rPr>
        <w:rFonts w:cs="Times New Roman"/>
      </w:rPr>
    </w:lvl>
    <w:lvl w:ilvl="2" w:tentative="0">
      <w:start w:val="1"/>
      <w:numFmt w:val="decimal"/>
      <w:lvlText w:val="%1.%2.%3"/>
      <w:lvlJc w:val="left"/>
      <w:pPr>
        <w:ind w:left="1003" w:hanging="720"/>
      </w:pPr>
      <w:rPr>
        <w:rFonts w:ascii="Times New Roman" w:hAnsi="Times New Roman" w:cs="Times New Roman"/>
        <w:b w:val="0"/>
        <w:bCs w:val="0"/>
        <w:i w:val="0"/>
        <w:iCs w:val="0"/>
        <w:caps w:val="0"/>
        <w:smallCaps w:val="0"/>
        <w:strike w:val="0"/>
        <w:dstrike w:val="0"/>
        <w:snapToGrid w:val="0"/>
        <w:color w:val="000000"/>
        <w:spacing w:val="0"/>
        <w:w w:val="0"/>
        <w:kern w:val="0"/>
        <w:position w:val="0"/>
        <w:sz w:val="0"/>
        <w:szCs w:val="0"/>
        <w:u w:val="none" w:color="000000"/>
        <w:shd w:val="clear" w:color="000000" w:fill="000000"/>
        <w:vertAlign w:val="baseline"/>
      </w:rPr>
    </w:lvl>
    <w:lvl w:ilvl="3" w:tentative="0">
      <w:start w:val="1"/>
      <w:numFmt w:val="decimal"/>
      <w:lvlText w:val="%1.%2.%3.%4"/>
      <w:lvlJc w:val="left"/>
      <w:pPr>
        <w:ind w:left="5967" w:hanging="864"/>
      </w:pPr>
      <w:rPr>
        <w:rFonts w:cs="Times New Roman"/>
      </w:rPr>
    </w:lvl>
    <w:lvl w:ilvl="4" w:tentative="0">
      <w:start w:val="1"/>
      <w:numFmt w:val="chineseCountingThousand"/>
      <w:pStyle w:val="4"/>
      <w:lvlText w:val="(%5)"/>
      <w:lvlJc w:val="left"/>
      <w:pPr>
        <w:ind w:left="3134" w:hanging="1008"/>
      </w:pPr>
      <w:rPr>
        <w:rFonts w:cs="Times New Roman"/>
      </w:rPr>
    </w:lvl>
    <w:lvl w:ilvl="5" w:tentative="0">
      <w:start w:val="1"/>
      <w:numFmt w:val="decimal"/>
      <w:lvlText w:val="%1.%2.%3.%4.%5.%6"/>
      <w:lvlJc w:val="left"/>
      <w:pPr>
        <w:ind w:left="1152" w:hanging="1152"/>
      </w:pPr>
      <w:rPr>
        <w:rFonts w:cs="Times New Roman"/>
      </w:rPr>
    </w:lvl>
    <w:lvl w:ilvl="6" w:tentative="0">
      <w:start w:val="1"/>
      <w:numFmt w:val="decimal"/>
      <w:lvlText w:val="%1.%2.%3.%4.%5.%6.%7"/>
      <w:lvlJc w:val="left"/>
      <w:pPr>
        <w:ind w:left="1296" w:hanging="1296"/>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9F4"/>
    <w:rsid w:val="008B5F5D"/>
    <w:rsid w:val="009838F1"/>
    <w:rsid w:val="00C804F5"/>
    <w:rsid w:val="00D569F4"/>
    <w:rsid w:val="02321D09"/>
    <w:rsid w:val="02DC3F04"/>
    <w:rsid w:val="03060F81"/>
    <w:rsid w:val="07884DD7"/>
    <w:rsid w:val="090146C5"/>
    <w:rsid w:val="09B72FD5"/>
    <w:rsid w:val="09C77CBB"/>
    <w:rsid w:val="0A6A3A47"/>
    <w:rsid w:val="143C16C5"/>
    <w:rsid w:val="1960329F"/>
    <w:rsid w:val="1EBC1799"/>
    <w:rsid w:val="1EBFD14B"/>
    <w:rsid w:val="1F5E24AA"/>
    <w:rsid w:val="217C1026"/>
    <w:rsid w:val="22D93B65"/>
    <w:rsid w:val="238945C2"/>
    <w:rsid w:val="24C30629"/>
    <w:rsid w:val="259D3570"/>
    <w:rsid w:val="28B05D7C"/>
    <w:rsid w:val="295D54F0"/>
    <w:rsid w:val="296D7344"/>
    <w:rsid w:val="2A557F75"/>
    <w:rsid w:val="2A6E1037"/>
    <w:rsid w:val="2D393B7E"/>
    <w:rsid w:val="2E141EF5"/>
    <w:rsid w:val="2E3031D3"/>
    <w:rsid w:val="2FC55B9D"/>
    <w:rsid w:val="31DE4CF4"/>
    <w:rsid w:val="326700B2"/>
    <w:rsid w:val="336D27D3"/>
    <w:rsid w:val="33805DA5"/>
    <w:rsid w:val="34456D13"/>
    <w:rsid w:val="347F27B3"/>
    <w:rsid w:val="35B00755"/>
    <w:rsid w:val="380D1E8F"/>
    <w:rsid w:val="393F251C"/>
    <w:rsid w:val="3A0478A0"/>
    <w:rsid w:val="3B45687C"/>
    <w:rsid w:val="3E6D6853"/>
    <w:rsid w:val="43A02EB9"/>
    <w:rsid w:val="44B91AB1"/>
    <w:rsid w:val="44FF4563"/>
    <w:rsid w:val="45346D01"/>
    <w:rsid w:val="492359B6"/>
    <w:rsid w:val="4A0F72C6"/>
    <w:rsid w:val="4C0259D9"/>
    <w:rsid w:val="4CA43C4C"/>
    <w:rsid w:val="4D6121E0"/>
    <w:rsid w:val="50300E37"/>
    <w:rsid w:val="524A6616"/>
    <w:rsid w:val="54E56216"/>
    <w:rsid w:val="578515EA"/>
    <w:rsid w:val="59457283"/>
    <w:rsid w:val="59F40CA9"/>
    <w:rsid w:val="5C6747F8"/>
    <w:rsid w:val="62DD22DA"/>
    <w:rsid w:val="63C11BFC"/>
    <w:rsid w:val="65014F24"/>
    <w:rsid w:val="655A2308"/>
    <w:rsid w:val="65AF0D68"/>
    <w:rsid w:val="67A05FCC"/>
    <w:rsid w:val="6AB26742"/>
    <w:rsid w:val="6AD14E1A"/>
    <w:rsid w:val="6BCA186A"/>
    <w:rsid w:val="6F6E3439"/>
    <w:rsid w:val="73C9154D"/>
    <w:rsid w:val="777A4144"/>
    <w:rsid w:val="791B54B2"/>
    <w:rsid w:val="7FB569D0"/>
    <w:rsid w:val="7FBFE0B5"/>
    <w:rsid w:val="FFD5C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3">
    <w:name w:val="heading 3"/>
    <w:basedOn w:val="1"/>
    <w:next w:val="1"/>
    <w:unhideWhenUsed/>
    <w:qFormat/>
    <w:uiPriority w:val="0"/>
    <w:pPr>
      <w:keepNext/>
      <w:keepLines/>
      <w:spacing w:before="260" w:after="260" w:line="416" w:lineRule="auto"/>
      <w:jc w:val="center"/>
      <w:outlineLvl w:val="2"/>
    </w:pPr>
    <w:rPr>
      <w:rFonts w:ascii="楷体" w:hAnsi="楷体" w:cs="Times New Roman"/>
      <w:b/>
      <w:bCs/>
      <w:sz w:val="32"/>
      <w:szCs w:val="32"/>
    </w:rPr>
  </w:style>
  <w:style w:type="paragraph" w:styleId="4">
    <w:name w:val="heading 5"/>
    <w:basedOn w:val="1"/>
    <w:next w:val="1"/>
    <w:unhideWhenUsed/>
    <w:qFormat/>
    <w:uiPriority w:val="0"/>
    <w:pPr>
      <w:keepNext/>
      <w:keepLines/>
      <w:numPr>
        <w:ilvl w:val="4"/>
        <w:numId w:val="1"/>
      </w:numPr>
      <w:spacing w:before="280" w:after="290"/>
      <w:ind w:firstLine="0"/>
      <w:outlineLvl w:val="4"/>
    </w:pPr>
    <w:rPr>
      <w:rFonts w:cs="Times New Roman"/>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customStyle="1" w:styleId="14">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15">
    <w:name w:val="页脚 Char"/>
    <w:basedOn w:val="10"/>
    <w:link w:val="6"/>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1768</Words>
  <Characters>10079</Characters>
  <Lines>83</Lines>
  <Paragraphs>23</Paragraphs>
  <TotalTime>1</TotalTime>
  <ScaleCrop>false</ScaleCrop>
  <LinksUpToDate>false</LinksUpToDate>
  <CharactersWithSpaces>11824</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2022-03-07T09:45:00Z</dcterms:created>
  <dc:creator>Administrator</dc:creator>
  <cp:lastModifiedBy>陈荣琨</cp:lastModifiedBy>
  <cp:lastPrinted>2022-03-15T10:39:00Z</cp:lastPrinted>
  <dcterms:modified xsi:type="dcterms:W3CDTF">2022-03-21T07:36:57Z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CA9BCF7371C243F689AC9A739CF79719</vt:lpwstr>
  </property>
</Properties>
</file>