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hint="eastAsia"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附件</w:t>
      </w:r>
    </w:p>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方正小标宋简体" w:cs="Times New Roman"/>
          <w:kern w:val="2"/>
          <w:sz w:val="44"/>
          <w:szCs w:val="44"/>
        </w:rPr>
      </w:pPr>
      <w:r>
        <w:rPr>
          <w:rFonts w:hint="eastAsia" w:ascii="方正小标宋简体" w:hAnsi="方正小标宋简体" w:eastAsia="方正小标宋简体" w:cs="方正小标宋简体"/>
          <w:kern w:val="2"/>
          <w:sz w:val="44"/>
          <w:szCs w:val="44"/>
          <w:lang w:val="en-US" w:eastAsia="zh-CN" w:bidi="ar"/>
        </w:rPr>
        <w:t>高新技术企业认定专项审计机构申请表</w:t>
      </w:r>
    </w:p>
    <w:p>
      <w:pPr>
        <w:keepNext w:val="0"/>
        <w:keepLines w:val="0"/>
        <w:widowControl w:val="0"/>
        <w:suppressLineNumbers w:val="0"/>
        <w:spacing w:before="0" w:beforeAutospacing="0" w:after="0" w:afterAutospacing="0" w:line="560" w:lineRule="exact"/>
        <w:ind w:left="0" w:right="0"/>
        <w:jc w:val="both"/>
        <w:rPr>
          <w:rFonts w:hint="eastAsia" w:ascii="仿宋_GB2312" w:eastAsia="仿宋_GB2312" w:cs="仿宋_GB2312"/>
          <w:kern w:val="2"/>
          <w:sz w:val="28"/>
          <w:szCs w:val="28"/>
        </w:rPr>
      </w:pPr>
      <w:r>
        <w:rPr>
          <w:rFonts w:hint="eastAsia" w:ascii="仿宋_GB2312" w:hAnsi="Calibri" w:eastAsia="仿宋_GB2312" w:cs="仿宋_GB2312"/>
          <w:kern w:val="2"/>
          <w:sz w:val="28"/>
          <w:szCs w:val="28"/>
          <w:lang w:val="en-US" w:eastAsia="zh-CN" w:bidi="ar"/>
        </w:rPr>
        <w:t>申请单位：                                 年    月    日</w:t>
      </w:r>
    </w:p>
    <w:tbl>
      <w:tblPr>
        <w:tblStyle w:val="2"/>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13"/>
        <w:gridCol w:w="15"/>
        <w:gridCol w:w="1953"/>
        <w:gridCol w:w="2049"/>
        <w:gridCol w:w="2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jc w:val="center"/>
        </w:trPr>
        <w:tc>
          <w:tcPr>
            <w:tcW w:w="12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eastAsia="仿宋_GB2312" w:cs="仿宋_GB2312"/>
                <w:kern w:val="0"/>
                <w:sz w:val="28"/>
                <w:szCs w:val="28"/>
              </w:rPr>
            </w:pPr>
            <w:r>
              <w:rPr>
                <w:rFonts w:hint="eastAsia" w:ascii="仿宋_GB2312" w:hAnsi="Calibri" w:eastAsia="仿宋_GB2312" w:cs="仿宋_GB2312"/>
                <w:kern w:val="0"/>
                <w:sz w:val="28"/>
                <w:szCs w:val="28"/>
                <w:lang w:val="en-US" w:eastAsia="zh-CN" w:bidi="ar"/>
              </w:rPr>
              <w:t>法人代表</w:t>
            </w:r>
          </w:p>
        </w:tc>
        <w:tc>
          <w:tcPr>
            <w:tcW w:w="1155"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p>
        </w:tc>
        <w:tc>
          <w:tcPr>
            <w:tcW w:w="12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宋体" w:cs="Times New Roman"/>
                <w:kern w:val="0"/>
                <w:sz w:val="24"/>
                <w:szCs w:val="24"/>
              </w:rPr>
            </w:pPr>
            <w:r>
              <w:rPr>
                <w:rFonts w:hint="eastAsia" w:ascii="仿宋_GB2312" w:hAnsi="Calibri" w:eastAsia="仿宋_GB2312" w:cs="仿宋_GB2312"/>
                <w:kern w:val="0"/>
                <w:sz w:val="28"/>
                <w:szCs w:val="28"/>
                <w:lang w:val="en-US" w:eastAsia="zh-CN" w:bidi="ar"/>
              </w:rPr>
              <w:t>联系电话（移动电话）</w:t>
            </w:r>
          </w:p>
        </w:tc>
        <w:tc>
          <w:tcPr>
            <w:tcW w:w="140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jc w:val="center"/>
        </w:trPr>
        <w:tc>
          <w:tcPr>
            <w:tcW w:w="12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eastAsia="仿宋_GB2312" w:cs="仿宋_GB2312"/>
                <w:kern w:val="0"/>
                <w:sz w:val="28"/>
                <w:szCs w:val="28"/>
              </w:rPr>
            </w:pPr>
            <w:r>
              <w:rPr>
                <w:rFonts w:hint="eastAsia" w:ascii="仿宋_GB2312" w:hAnsi="Calibri" w:eastAsia="仿宋_GB2312" w:cs="仿宋_GB2312"/>
                <w:kern w:val="0"/>
                <w:sz w:val="28"/>
                <w:szCs w:val="28"/>
                <w:lang w:val="en-US" w:eastAsia="zh-CN" w:bidi="ar"/>
              </w:rPr>
              <w:t>公司地址</w:t>
            </w:r>
          </w:p>
        </w:tc>
        <w:tc>
          <w:tcPr>
            <w:tcW w:w="3759" w:type="pct"/>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jc w:val="center"/>
        </w:trPr>
        <w:tc>
          <w:tcPr>
            <w:tcW w:w="1240"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eastAsia="仿宋_GB2312" w:cs="仿宋_GB2312"/>
                <w:kern w:val="0"/>
                <w:sz w:val="28"/>
                <w:szCs w:val="28"/>
              </w:rPr>
            </w:pPr>
            <w:r>
              <w:rPr>
                <w:rFonts w:hint="eastAsia" w:ascii="仿宋_GB2312" w:hAnsi="Calibri" w:eastAsia="仿宋_GB2312" w:cs="仿宋_GB2312"/>
                <w:kern w:val="0"/>
                <w:sz w:val="28"/>
                <w:szCs w:val="28"/>
                <w:lang w:val="en-US" w:eastAsia="zh-CN" w:bidi="ar"/>
              </w:rPr>
              <w:t>电子邮箱</w:t>
            </w:r>
          </w:p>
        </w:tc>
        <w:tc>
          <w:tcPr>
            <w:tcW w:w="3759" w:type="pct"/>
            <w:gridSpan w:val="4"/>
            <w:tcBorders>
              <w:top w:val="single" w:color="auto" w:sz="4" w:space="0"/>
              <w:left w:val="nil"/>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jc w:val="center"/>
        </w:trPr>
        <w:tc>
          <w:tcPr>
            <w:tcW w:w="1240"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eastAsia="仿宋_GB2312" w:cs="仿宋_GB2312"/>
                <w:kern w:val="0"/>
                <w:sz w:val="28"/>
                <w:szCs w:val="28"/>
              </w:rPr>
            </w:pPr>
            <w:r>
              <w:rPr>
                <w:rFonts w:hint="eastAsia" w:ascii="仿宋_GB2312" w:hAnsi="Calibri" w:eastAsia="仿宋_GB2312" w:cs="仿宋_GB2312"/>
                <w:kern w:val="0"/>
                <w:sz w:val="28"/>
                <w:szCs w:val="28"/>
                <w:lang w:val="en-US" w:eastAsia="zh-CN" w:bidi="ar"/>
              </w:rPr>
              <w:t>公司成立日期</w:t>
            </w:r>
          </w:p>
        </w:tc>
        <w:tc>
          <w:tcPr>
            <w:tcW w:w="1155"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p>
        </w:tc>
        <w:tc>
          <w:tcPr>
            <w:tcW w:w="120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both"/>
              <w:rPr>
                <w:rFonts w:hint="eastAsia" w:ascii="仿宋_GB2312" w:eastAsia="仿宋_GB2312" w:cs="仿宋_GB2312"/>
                <w:kern w:val="0"/>
                <w:sz w:val="28"/>
                <w:szCs w:val="28"/>
              </w:rPr>
            </w:pPr>
            <w:r>
              <w:rPr>
                <w:rFonts w:hint="eastAsia" w:ascii="仿宋_GB2312" w:hAnsi="Calibri" w:eastAsia="仿宋_GB2312" w:cs="仿宋_GB2312"/>
                <w:kern w:val="0"/>
                <w:sz w:val="28"/>
                <w:szCs w:val="28"/>
                <w:lang w:val="en-US" w:eastAsia="zh-CN" w:bidi="ar"/>
              </w:rPr>
              <w:t>上年度全年月平均从业人数</w:t>
            </w:r>
          </w:p>
        </w:tc>
        <w:tc>
          <w:tcPr>
            <w:tcW w:w="140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7" w:hRule="atLeast"/>
          <w:jc w:val="center"/>
        </w:trPr>
        <w:tc>
          <w:tcPr>
            <w:tcW w:w="1240"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both"/>
              <w:rPr>
                <w:rFonts w:hint="eastAsia" w:ascii="仿宋_GB2312" w:eastAsia="仿宋_GB2312" w:cs="仿宋_GB2312"/>
                <w:kern w:val="0"/>
                <w:sz w:val="28"/>
                <w:szCs w:val="28"/>
              </w:rPr>
            </w:pPr>
            <w:r>
              <w:rPr>
                <w:rFonts w:hint="eastAsia" w:ascii="仿宋_GB2312" w:hAnsi="Calibri" w:eastAsia="仿宋_GB2312" w:cs="仿宋_GB2312"/>
                <w:kern w:val="0"/>
                <w:sz w:val="28"/>
                <w:szCs w:val="28"/>
                <w:lang w:val="en-US" w:eastAsia="zh-CN" w:bidi="ar"/>
              </w:rPr>
              <w:t>上年度全年月平均注册会计师（注册税务师）人数</w:t>
            </w:r>
          </w:p>
        </w:tc>
        <w:tc>
          <w:tcPr>
            <w:tcW w:w="1155"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both"/>
              <w:rPr>
                <w:rFonts w:hint="eastAsia" w:ascii="仿宋_GB2312" w:eastAsia="仿宋_GB2312" w:cs="仿宋_GB2312"/>
                <w:kern w:val="0"/>
                <w:sz w:val="28"/>
                <w:szCs w:val="28"/>
              </w:rPr>
            </w:pPr>
            <w:r>
              <w:rPr>
                <w:rFonts w:hint="eastAsia" w:ascii="仿宋_GB2312" w:hAnsi="Calibri" w:eastAsia="仿宋_GB2312" w:cs="仿宋_GB2312"/>
                <w:kern w:val="0"/>
                <w:sz w:val="28"/>
                <w:szCs w:val="28"/>
                <w:lang w:val="en-US" w:eastAsia="zh-CN" w:bidi="ar"/>
              </w:rPr>
              <w:t>上年度月注册会计师（注册税务师）人数占从业人员的比例（%）</w:t>
            </w:r>
          </w:p>
        </w:tc>
        <w:tc>
          <w:tcPr>
            <w:tcW w:w="140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jc w:val="center"/>
        </w:trPr>
        <w:tc>
          <w:tcPr>
            <w:tcW w:w="1240"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both"/>
              <w:rPr>
                <w:rFonts w:hint="eastAsia" w:ascii="仿宋_GB2312" w:eastAsia="仿宋_GB2312" w:cs="仿宋_GB2312"/>
                <w:kern w:val="0"/>
                <w:sz w:val="28"/>
                <w:szCs w:val="28"/>
              </w:rPr>
            </w:pPr>
            <w:r>
              <w:rPr>
                <w:rFonts w:hint="eastAsia" w:ascii="仿宋_GB2312" w:hAnsi="Calibri" w:eastAsia="仿宋_GB2312" w:cs="仿宋_GB2312"/>
                <w:kern w:val="0"/>
                <w:sz w:val="28"/>
                <w:szCs w:val="28"/>
                <w:lang w:val="en-US" w:eastAsia="zh-CN" w:bidi="ar"/>
              </w:rPr>
              <w:t>公司为职工缴纳社会保险费人数</w:t>
            </w:r>
          </w:p>
        </w:tc>
        <w:tc>
          <w:tcPr>
            <w:tcW w:w="1155"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both"/>
              <w:rPr>
                <w:rFonts w:hint="eastAsia" w:ascii="仿宋_GB2312" w:eastAsia="仿宋_GB2312" w:cs="仿宋_GB2312"/>
                <w:kern w:val="0"/>
                <w:sz w:val="28"/>
                <w:szCs w:val="28"/>
              </w:rPr>
            </w:pPr>
            <w:r>
              <w:rPr>
                <w:rFonts w:hint="eastAsia" w:ascii="仿宋_GB2312" w:hAnsi="Calibri" w:eastAsia="仿宋_GB2312" w:cs="仿宋_GB2312"/>
                <w:kern w:val="0"/>
                <w:sz w:val="28"/>
                <w:szCs w:val="28"/>
                <w:lang w:val="en-US" w:eastAsia="zh-CN" w:bidi="ar"/>
              </w:rPr>
              <w:t>近三年内受过何种处罚</w:t>
            </w:r>
          </w:p>
        </w:tc>
        <w:tc>
          <w:tcPr>
            <w:tcW w:w="140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1" w:hRule="atLeast"/>
          <w:jc w:val="center"/>
        </w:trPr>
        <w:tc>
          <w:tcPr>
            <w:tcW w:w="1240"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eastAsia="仿宋_GB2312" w:cs="仿宋_GB2312"/>
                <w:kern w:val="0"/>
                <w:sz w:val="28"/>
                <w:szCs w:val="28"/>
              </w:rPr>
            </w:pPr>
            <w:r>
              <w:rPr>
                <w:rFonts w:hint="eastAsia" w:ascii="仿宋_GB2312" w:hAnsi="Calibri" w:eastAsia="仿宋_GB2312" w:cs="仿宋_GB2312"/>
                <w:kern w:val="0"/>
                <w:sz w:val="28"/>
                <w:szCs w:val="28"/>
                <w:lang w:val="en-US" w:eastAsia="zh-CN" w:bidi="ar"/>
              </w:rPr>
              <w:t>退休人员人数</w:t>
            </w:r>
          </w:p>
        </w:tc>
        <w:tc>
          <w:tcPr>
            <w:tcW w:w="1155"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both"/>
              <w:rPr>
                <w:rFonts w:hint="eastAsia" w:ascii="仿宋_GB2312" w:eastAsia="仿宋_GB2312" w:cs="仿宋_GB2312"/>
                <w:kern w:val="0"/>
                <w:sz w:val="28"/>
                <w:szCs w:val="28"/>
              </w:rPr>
            </w:pPr>
            <w:r>
              <w:rPr>
                <w:rFonts w:hint="eastAsia" w:ascii="仿宋_GB2312" w:hAnsi="Calibri" w:eastAsia="仿宋_GB2312" w:cs="仿宋_GB2312"/>
                <w:kern w:val="0"/>
                <w:sz w:val="28"/>
                <w:szCs w:val="28"/>
                <w:lang w:val="en-US" w:eastAsia="zh-CN" w:bidi="ar"/>
              </w:rPr>
              <w:t>上年度是否开展高新技术企业专项审计工作</w:t>
            </w:r>
          </w:p>
        </w:tc>
        <w:tc>
          <w:tcPr>
            <w:tcW w:w="140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2" w:hRule="atLeast"/>
          <w:jc w:val="center"/>
        </w:trPr>
        <w:tc>
          <w:tcPr>
            <w:tcW w:w="1249" w:type="pct"/>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both"/>
              <w:rPr>
                <w:rFonts w:hint="eastAsia" w:ascii="仿宋_GB2312" w:eastAsia="仿宋_GB2312" w:cs="仿宋_GB2312"/>
                <w:kern w:val="0"/>
                <w:sz w:val="28"/>
                <w:szCs w:val="28"/>
              </w:rPr>
            </w:pPr>
            <w:r>
              <w:rPr>
                <w:rFonts w:hint="eastAsia" w:ascii="仿宋_GB2312" w:hAnsi="Calibri" w:eastAsia="仿宋_GB2312" w:cs="仿宋_GB2312"/>
                <w:kern w:val="0"/>
                <w:sz w:val="28"/>
                <w:szCs w:val="28"/>
                <w:lang w:val="en-US" w:eastAsia="zh-CN" w:bidi="ar"/>
              </w:rPr>
              <w:t>上年度开展高新技术企业认定审计户数</w:t>
            </w:r>
          </w:p>
        </w:tc>
        <w:tc>
          <w:tcPr>
            <w:tcW w:w="1146"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both"/>
              <w:rPr>
                <w:rFonts w:hint="eastAsia" w:ascii="仿宋_GB2312" w:eastAsia="仿宋_GB2312" w:cs="仿宋_GB2312"/>
                <w:kern w:val="0"/>
                <w:sz w:val="28"/>
                <w:szCs w:val="28"/>
              </w:rPr>
            </w:pPr>
          </w:p>
        </w:tc>
        <w:tc>
          <w:tcPr>
            <w:tcW w:w="1202"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both"/>
              <w:rPr>
                <w:rFonts w:hint="eastAsia" w:ascii="仿宋_GB2312" w:eastAsia="仿宋_GB2312" w:cs="仿宋_GB2312"/>
                <w:kern w:val="0"/>
                <w:sz w:val="28"/>
                <w:szCs w:val="28"/>
              </w:rPr>
            </w:pPr>
            <w:r>
              <w:rPr>
                <w:rFonts w:hint="eastAsia" w:ascii="仿宋_GB2312" w:hAnsi="Calibri" w:eastAsia="仿宋_GB2312" w:cs="仿宋_GB2312"/>
                <w:kern w:val="0"/>
                <w:sz w:val="28"/>
                <w:szCs w:val="28"/>
                <w:lang w:val="en-US" w:eastAsia="zh-CN" w:bidi="ar"/>
              </w:rPr>
              <w:t>业务联系人及联系电话</w:t>
            </w:r>
          </w:p>
        </w:tc>
        <w:tc>
          <w:tcPr>
            <w:tcW w:w="1401"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kern w:val="0"/>
                <w:sz w:val="24"/>
                <w:szCs w:val="24"/>
              </w:rPr>
            </w:pPr>
          </w:p>
        </w:tc>
      </w:tr>
    </w:tbl>
    <w:p>
      <w:pPr>
        <w:keepNext w:val="0"/>
        <w:keepLines w:val="0"/>
        <w:widowControl w:val="0"/>
        <w:suppressLineNumbers w:val="0"/>
        <w:spacing w:before="0" w:beforeAutospacing="0" w:after="0" w:afterAutospacing="0" w:line="400" w:lineRule="exact"/>
        <w:ind w:left="0" w:right="0" w:firstLine="560" w:firstLineChars="200"/>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bidi="ar"/>
        </w:rPr>
        <w:t>1.</w:t>
      </w:r>
      <w:r>
        <w:rPr>
          <w:rFonts w:hint="eastAsia" w:ascii="仿宋_GB2312" w:hAnsi="Times New Roman" w:eastAsia="仿宋_GB2312" w:cs="仿宋_GB2312"/>
          <w:kern w:val="0"/>
          <w:sz w:val="28"/>
          <w:szCs w:val="28"/>
          <w:lang w:val="en-US" w:eastAsia="zh-CN" w:bidi="ar"/>
        </w:rPr>
        <w:t>本表由自愿申请参与陕西高新技术企业认定和重新认定的专项审计机构填报。</w:t>
      </w: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eastAsia="仿宋_GB2312" w:cs="仿宋_GB2312"/>
          <w:kern w:val="2"/>
          <w:sz w:val="32"/>
          <w:szCs w:val="32"/>
        </w:rPr>
      </w:pPr>
      <w:r>
        <w:rPr>
          <w:rFonts w:hint="default" w:ascii="Times New Roman" w:hAnsi="Times New Roman" w:eastAsia="仿宋_GB2312" w:cs="Times New Roman"/>
          <w:kern w:val="0"/>
          <w:sz w:val="28"/>
          <w:szCs w:val="28"/>
          <w:lang w:val="en-US" w:eastAsia="zh-CN" w:bidi="ar"/>
        </w:rPr>
        <w:t>2.</w:t>
      </w:r>
      <w:r>
        <w:rPr>
          <w:rFonts w:hint="eastAsia" w:ascii="仿宋_GB2312" w:hAnsi="Times New Roman" w:eastAsia="仿宋_GB2312" w:cs="仿宋_GB2312"/>
          <w:kern w:val="0"/>
          <w:sz w:val="28"/>
          <w:szCs w:val="28"/>
          <w:lang w:val="en-US" w:eastAsia="zh-CN" w:bidi="ar"/>
        </w:rPr>
        <w:t>本表以电子表格及扫描盖章版同时发至</w:t>
      </w:r>
      <w:r>
        <w:rPr>
          <w:rFonts w:hint="default" w:ascii="Times New Roman" w:hAnsi="Times New Roman" w:eastAsia="仿宋_GB2312" w:cs="Times New Roman"/>
          <w:kern w:val="0"/>
          <w:sz w:val="28"/>
          <w:szCs w:val="28"/>
          <w:lang w:val="en-US" w:eastAsia="zh-CN" w:bidi="ar"/>
        </w:rPr>
        <w:t>miaohx@sstrc.com</w:t>
      </w:r>
      <w:r>
        <w:rPr>
          <w:rFonts w:hint="eastAsia" w:ascii="仿宋_GB2312" w:hAnsi="Times New Roman" w:eastAsia="仿宋_GB2312" w:cs="仿宋_GB2312"/>
          <w:kern w:val="0"/>
          <w:sz w:val="28"/>
          <w:szCs w:val="28"/>
          <w:lang w:val="en-US" w:eastAsia="zh-CN" w:bidi="ar"/>
        </w:rPr>
        <w:t>邮箱。</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NTBmMDM5ZjQwZGE1NGRlNzNlMWZiM2Y3NGQyMjIifQ=="/>
  </w:docVars>
  <w:rsids>
    <w:rsidRoot w:val="1DF36194"/>
    <w:rsid w:val="1DF36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2023-02-10T00:58:00Z</dcterms:created>
  <dc:creator>苗宏雄</dc:creator>
  <cp:lastModifiedBy>苗宏雄</cp:lastModifiedBy>
  <dcterms:modified xsi:type="dcterms:W3CDTF">2023-02-10T00:59:07Z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26092536119040E9951E1E538B0003E8</vt:lpwstr>
  </property>
</Properties>
</file>