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hint="default" w:ascii="Times New Roman" w:hAnsi="Times New Roman" w:eastAsia="方正黑体_GBK" w:cs="Times New Roman"/>
          <w:sz w:val="30"/>
          <w:szCs w:val="30"/>
          <w:lang w:val="en-US" w:eastAsia="zh-CN"/>
        </w:rPr>
      </w:pPr>
      <w:r>
        <w:rPr>
          <w:rFonts w:hint="default" w:ascii="Times New Roman" w:hAnsi="Times New Roman" w:eastAsia="方正黑体_GBK" w:cs="Times New Roman"/>
          <w:sz w:val="30"/>
          <w:szCs w:val="30"/>
          <w:lang w:eastAsia="zh-CN"/>
        </w:rPr>
        <w:t>附件</w:t>
      </w:r>
    </w:p>
    <w:p>
      <w:pPr>
        <w:spacing w:line="588" w:lineRule="exact"/>
        <w:jc w:val="center"/>
        <w:rPr>
          <w:rFonts w:hint="eastAsia" w:ascii="方正小标宋_GBK" w:hAnsi="方正小标宋_GBK" w:eastAsia="方正小标宋_GBK" w:cs="方正小标宋_GBK"/>
          <w:sz w:val="40"/>
          <w:szCs w:val="40"/>
        </w:rPr>
      </w:pPr>
    </w:p>
    <w:p>
      <w:pPr>
        <w:spacing w:line="588" w:lineRule="exact"/>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关于发布《重点用能产品设备能效先进水平、节能水平和准入水平（</w:t>
      </w:r>
      <w:r>
        <w:rPr>
          <w:rFonts w:ascii="Times New Roman" w:hAnsi="Times New Roman" w:eastAsia="方正小标宋_GBK"/>
          <w:sz w:val="40"/>
          <w:szCs w:val="40"/>
        </w:rPr>
        <w:t>2023</w:t>
      </w:r>
      <w:r>
        <w:rPr>
          <w:rFonts w:hint="eastAsia" w:ascii="方正小标宋_GBK" w:hAnsi="方正小标宋_GBK" w:eastAsia="方正小标宋_GBK" w:cs="方正小标宋_GBK"/>
          <w:sz w:val="40"/>
          <w:szCs w:val="40"/>
        </w:rPr>
        <w:t>年版）》的通知</w:t>
      </w:r>
    </w:p>
    <w:p>
      <w:pPr>
        <w:spacing w:line="588" w:lineRule="exact"/>
        <w:jc w:val="center"/>
        <w:rPr>
          <w:rFonts w:ascii="方正黑体_GBK" w:hAnsi="方正黑体_GBK" w:eastAsia="方正黑体_GBK" w:cs="方正黑体_GBK"/>
          <w:color w:val="000000"/>
          <w:sz w:val="30"/>
          <w:szCs w:val="30"/>
        </w:rPr>
      </w:pPr>
      <w:r>
        <w:rPr>
          <w:rFonts w:hint="eastAsia" w:ascii="方正楷体_GBK" w:hAnsi="方正楷体_GBK" w:eastAsia="方正楷体_GBK" w:cs="方正楷体_GBK"/>
          <w:sz w:val="30"/>
          <w:szCs w:val="30"/>
          <w:lang w:eastAsia="zh-CN"/>
        </w:rPr>
        <w:t>（征求意见稿）</w:t>
      </w:r>
    </w:p>
    <w:p>
      <w:pPr>
        <w:spacing w:line="588" w:lineRule="exact"/>
        <w:ind w:firstLine="600" w:firstLineChars="200"/>
        <w:textAlignment w:val="center"/>
        <w:rPr>
          <w:rFonts w:ascii="Times New Roman" w:hAnsi="Times New Roman" w:eastAsia="方正仿宋_GBK"/>
          <w:color w:val="000000"/>
          <w:sz w:val="30"/>
          <w:szCs w:val="30"/>
        </w:rPr>
      </w:pPr>
    </w:p>
    <w:p>
      <w:pPr>
        <w:spacing w:line="588" w:lineRule="exact"/>
        <w:ind w:firstLine="600" w:firstLineChars="200"/>
        <w:textAlignment w:val="center"/>
        <w:rPr>
          <w:rFonts w:ascii="Times New Roman" w:hAnsi="Times New Roman" w:eastAsia="方正仿宋_GBK"/>
          <w:color w:val="000000"/>
          <w:sz w:val="30"/>
          <w:szCs w:val="30"/>
        </w:rPr>
      </w:pPr>
      <w:r>
        <w:rPr>
          <w:rFonts w:ascii="Times New Roman" w:hAnsi="Times New Roman" w:eastAsia="方正仿宋_GBK"/>
          <w:color w:val="000000"/>
          <w:sz w:val="30"/>
          <w:szCs w:val="30"/>
        </w:rPr>
        <w:t>为</w:t>
      </w:r>
      <w:r>
        <w:rPr>
          <w:rFonts w:hint="eastAsia" w:ascii="Times New Roman" w:hAnsi="Times New Roman" w:eastAsia="方正仿宋_GBK"/>
          <w:color w:val="000000"/>
          <w:sz w:val="30"/>
          <w:szCs w:val="30"/>
        </w:rPr>
        <w:t>全面</w:t>
      </w:r>
      <w:r>
        <w:rPr>
          <w:rFonts w:ascii="Times New Roman" w:hAnsi="Times New Roman" w:eastAsia="方正仿宋_GBK"/>
          <w:color w:val="000000"/>
          <w:sz w:val="30"/>
          <w:szCs w:val="30"/>
        </w:rPr>
        <w:t>贯彻</w:t>
      </w:r>
      <w:r>
        <w:rPr>
          <w:rFonts w:hint="eastAsia" w:ascii="Times New Roman" w:hAnsi="Times New Roman" w:eastAsia="方正仿宋_GBK"/>
          <w:color w:val="000000"/>
          <w:sz w:val="30"/>
          <w:szCs w:val="30"/>
        </w:rPr>
        <w:t>党的二十大精神，深入贯彻习近平生态文明思想，认真落实党中央、国务院决策部署，坚持节约优先方针，更高水平更高质量做好节能工作，推动重点领域节能降碳，</w:t>
      </w:r>
      <w:r>
        <w:rPr>
          <w:rFonts w:hint="eastAsia" w:ascii="Times New Roman" w:hAnsi="Times New Roman" w:eastAsia="方正仿宋_GBK"/>
          <w:color w:val="000000"/>
          <w:sz w:val="30"/>
          <w:szCs w:val="30"/>
          <w:lang w:eastAsia="zh-CN"/>
        </w:rPr>
        <w:t>加快节能降碳先进技术研发和推广应用，大力</w:t>
      </w:r>
      <w:r>
        <w:rPr>
          <w:rFonts w:hint="eastAsia" w:ascii="Times New Roman" w:hAnsi="Times New Roman" w:eastAsia="方正仿宋_GBK"/>
          <w:color w:val="000000"/>
          <w:sz w:val="30"/>
          <w:szCs w:val="30"/>
        </w:rPr>
        <w:t>发展绿色低碳产业，</w:t>
      </w:r>
      <w:r>
        <w:rPr>
          <w:rFonts w:hint="eastAsia" w:ascii="Times New Roman" w:hAnsi="Times New Roman" w:eastAsia="方正仿宋_GBK"/>
          <w:color w:val="000000"/>
          <w:sz w:val="30"/>
          <w:szCs w:val="30"/>
          <w:lang w:eastAsia="zh-CN"/>
        </w:rPr>
        <w:t>积极</w:t>
      </w:r>
      <w:r>
        <w:rPr>
          <w:rFonts w:hint="eastAsia" w:ascii="Times New Roman" w:hAnsi="Times New Roman" w:eastAsia="方正仿宋_GBK"/>
          <w:color w:val="000000"/>
          <w:sz w:val="30"/>
          <w:szCs w:val="30"/>
        </w:rPr>
        <w:t>倡导绿色消费，</w:t>
      </w:r>
      <w:r>
        <w:rPr>
          <w:rFonts w:hint="eastAsia" w:ascii="Times New Roman" w:hAnsi="Times New Roman" w:eastAsia="方正仿宋_GBK"/>
          <w:color w:val="000000"/>
          <w:sz w:val="30"/>
          <w:szCs w:val="30"/>
          <w:lang w:eastAsia="zh-CN"/>
        </w:rPr>
        <w:t>助力实现</w:t>
      </w:r>
      <w:r>
        <w:rPr>
          <w:rFonts w:hint="eastAsia" w:ascii="Times New Roman" w:hAnsi="Times New Roman" w:eastAsia="方正仿宋_GBK"/>
          <w:color w:val="000000"/>
          <w:sz w:val="30"/>
          <w:szCs w:val="30"/>
        </w:rPr>
        <w:t>碳达峰碳中和，按照《国家发展改革委等部门关于统筹节能降碳和回收利用 加快重点领域产品设备更新改造的指导意见》（发改环资</w:t>
      </w:r>
      <w:r>
        <w:rPr>
          <w:rFonts w:ascii="Times New Roman" w:hAnsi="Times New Roman" w:eastAsia="方正仿宋_GBK"/>
          <w:color w:val="000000"/>
          <w:sz w:val="30"/>
          <w:szCs w:val="30"/>
        </w:rPr>
        <w:t>〔2023〕178</w:t>
      </w:r>
      <w:r>
        <w:rPr>
          <w:rFonts w:hint="eastAsia" w:ascii="方正仿宋_GBK" w:hAnsi="方正仿宋_GBK" w:eastAsia="方正仿宋_GBK" w:cs="方正仿宋_GBK"/>
          <w:color w:val="000000"/>
          <w:sz w:val="30"/>
          <w:szCs w:val="30"/>
        </w:rPr>
        <w:t>号</w:t>
      </w:r>
      <w:r>
        <w:rPr>
          <w:rFonts w:hint="eastAsia" w:ascii="Times New Roman" w:hAnsi="Times New Roman" w:eastAsia="方正仿宋_GBK"/>
          <w:color w:val="000000"/>
          <w:sz w:val="30"/>
          <w:szCs w:val="30"/>
        </w:rPr>
        <w:t>）</w:t>
      </w:r>
      <w:r>
        <w:rPr>
          <w:rFonts w:ascii="Times New Roman" w:hAnsi="Times New Roman" w:eastAsia="方正仿宋_GBK"/>
          <w:color w:val="000000"/>
          <w:sz w:val="30"/>
          <w:szCs w:val="30"/>
        </w:rPr>
        <w:t>，</w:t>
      </w:r>
      <w:r>
        <w:rPr>
          <w:rFonts w:hint="eastAsia" w:ascii="Times New Roman" w:hAnsi="Times New Roman" w:eastAsia="方正仿宋_GBK"/>
          <w:color w:val="000000"/>
          <w:sz w:val="30"/>
          <w:szCs w:val="30"/>
        </w:rPr>
        <w:t>经商有关方面，现发布《重点用能产品设备能效先进水平、节能水平和准入水平（2023年版）》，并就有关事项通知如下。</w:t>
      </w:r>
    </w:p>
    <w:p>
      <w:pPr>
        <w:spacing w:line="588" w:lineRule="exact"/>
        <w:ind w:firstLine="600" w:firstLineChars="200"/>
        <w:textAlignment w:val="center"/>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一、扩大重点用能产品设备覆盖范围</w:t>
      </w:r>
    </w:p>
    <w:p>
      <w:pPr>
        <w:spacing w:line="588" w:lineRule="exact"/>
        <w:ind w:firstLine="600" w:firstLineChars="200"/>
        <w:textAlignment w:val="center"/>
        <w:rPr>
          <w:rFonts w:ascii="Times New Roman" w:hAnsi="Times New Roman" w:eastAsia="方正仿宋_GBK"/>
          <w:color w:val="000000"/>
          <w:sz w:val="30"/>
          <w:szCs w:val="30"/>
        </w:rPr>
      </w:pPr>
      <w:r>
        <w:rPr>
          <w:rFonts w:hint="eastAsia" w:ascii="Times New Roman" w:hAnsi="Times New Roman" w:eastAsia="方正仿宋_GBK"/>
          <w:color w:val="000000"/>
          <w:sz w:val="30"/>
          <w:szCs w:val="30"/>
        </w:rPr>
        <w:t>根据应用场景和使用特性，用能产品设备主要分为工业设备、</w:t>
      </w:r>
      <w:r>
        <w:rPr>
          <w:rFonts w:hint="eastAsia" w:ascii="Times New Roman" w:hAnsi="Times New Roman" w:eastAsia="方正仿宋_GBK"/>
          <w:color w:val="000000"/>
          <w:sz w:val="30"/>
          <w:szCs w:val="30"/>
          <w:lang w:eastAsia="zh-CN"/>
        </w:rPr>
        <w:t>信息通信设备、交通运输设备、商用设备、家用电器、照明器具</w:t>
      </w:r>
      <w:r>
        <w:rPr>
          <w:rFonts w:hint="eastAsia" w:ascii="Times New Roman" w:hAnsi="Times New Roman" w:eastAsia="方正仿宋_GBK"/>
          <w:color w:val="000000"/>
          <w:sz w:val="30"/>
          <w:szCs w:val="30"/>
        </w:rPr>
        <w:t>等</w:t>
      </w:r>
      <w:r>
        <w:rPr>
          <w:rFonts w:hint="eastAsia" w:ascii="Times New Roman" w:hAnsi="Times New Roman" w:eastAsia="方正仿宋_GBK"/>
          <w:color w:val="000000"/>
          <w:sz w:val="30"/>
          <w:szCs w:val="30"/>
          <w:lang w:val="en-US" w:eastAsia="zh-CN"/>
        </w:rPr>
        <w:t>6</w:t>
      </w:r>
      <w:r>
        <w:rPr>
          <w:rFonts w:hint="eastAsia" w:ascii="Times New Roman" w:hAnsi="Times New Roman" w:eastAsia="方正仿宋_GBK"/>
          <w:color w:val="000000"/>
          <w:sz w:val="30"/>
          <w:szCs w:val="30"/>
        </w:rPr>
        <w:t>大类。综合考虑应用规模、能源消耗量和节能降碳工作需要，扩大重点用能产品设备覆盖范围</w:t>
      </w:r>
      <w:r>
        <w:rPr>
          <w:rFonts w:hint="eastAsia" w:ascii="Times New Roman" w:hAnsi="Times New Roman" w:eastAsia="方正仿宋_GBK"/>
          <w:color w:val="000000"/>
          <w:sz w:val="30"/>
          <w:szCs w:val="30"/>
          <w:lang w:eastAsia="zh-CN"/>
        </w:rPr>
        <w:t>，</w:t>
      </w:r>
      <w:r>
        <w:rPr>
          <w:rFonts w:hint="eastAsia" w:ascii="Times New Roman" w:hAnsi="Times New Roman" w:eastAsia="方正仿宋_GBK"/>
          <w:color w:val="000000"/>
          <w:sz w:val="30"/>
          <w:szCs w:val="30"/>
        </w:rPr>
        <w:t>在2022年已明确能效水平的三相异步电动机、电力变压器、房间空气调节器等</w:t>
      </w:r>
      <w:r>
        <w:rPr>
          <w:rFonts w:ascii="Times New Roman" w:hAnsi="Times New Roman" w:eastAsia="方正仿宋_GBK"/>
          <w:color w:val="000000"/>
          <w:sz w:val="30"/>
          <w:szCs w:val="30"/>
        </w:rPr>
        <w:t>20</w:t>
      </w:r>
      <w:r>
        <w:rPr>
          <w:rFonts w:hint="eastAsia" w:ascii="Times New Roman" w:hAnsi="Times New Roman" w:eastAsia="方正仿宋_GBK"/>
          <w:color w:val="000000"/>
          <w:sz w:val="30"/>
          <w:szCs w:val="30"/>
        </w:rPr>
        <w:t>种产品设备基础上，增加</w:t>
      </w:r>
      <w:r>
        <w:rPr>
          <w:rFonts w:hint="eastAsia" w:ascii="Times New Roman" w:hAnsi="Times New Roman" w:eastAsia="方正仿宋_GBK"/>
          <w:strike w:val="0"/>
          <w:color w:val="000000"/>
          <w:sz w:val="30"/>
          <w:szCs w:val="30"/>
          <w:highlight w:val="none"/>
          <w:lang w:eastAsia="zh-CN"/>
        </w:rPr>
        <w:t>服务器</w:t>
      </w:r>
      <w:r>
        <w:rPr>
          <w:rFonts w:hint="eastAsia" w:ascii="Times New Roman" w:hAnsi="Times New Roman" w:eastAsia="方正仿宋_GBK"/>
          <w:color w:val="000000"/>
          <w:sz w:val="30"/>
          <w:szCs w:val="30"/>
          <w:highlight w:val="none"/>
          <w:lang w:eastAsia="zh-CN"/>
        </w:rPr>
        <w:t>、</w:t>
      </w:r>
      <w:r>
        <w:rPr>
          <w:rFonts w:hint="eastAsia" w:ascii="Times New Roman" w:hAnsi="Times New Roman" w:eastAsia="方正仿宋_GBK"/>
          <w:color w:val="000000"/>
          <w:sz w:val="30"/>
          <w:szCs w:val="30"/>
          <w:highlight w:val="none"/>
        </w:rPr>
        <w:t>充电桩、</w:t>
      </w:r>
      <w:r>
        <w:rPr>
          <w:rFonts w:hint="eastAsia" w:ascii="Times New Roman" w:hAnsi="Times New Roman" w:eastAsia="方正仿宋_GBK"/>
          <w:strike w:val="0"/>
          <w:color w:val="000000"/>
          <w:sz w:val="30"/>
          <w:szCs w:val="30"/>
          <w:highlight w:val="none"/>
        </w:rPr>
        <w:t>数据中心</w:t>
      </w:r>
      <w:r>
        <w:rPr>
          <w:rFonts w:hint="eastAsia" w:ascii="Times New Roman" w:hAnsi="Times New Roman" w:eastAsia="方正仿宋_GBK"/>
          <w:color w:val="000000"/>
          <w:sz w:val="30"/>
          <w:szCs w:val="30"/>
        </w:rPr>
        <w:t>、</w:t>
      </w:r>
      <w:r>
        <w:rPr>
          <w:rFonts w:hint="eastAsia" w:ascii="Times New Roman" w:hAnsi="Times New Roman" w:eastAsia="方正仿宋_GBK"/>
          <w:color w:val="000000"/>
          <w:sz w:val="30"/>
          <w:szCs w:val="30"/>
          <w:lang w:eastAsia="zh-CN"/>
        </w:rPr>
        <w:t>通信</w:t>
      </w:r>
      <w:r>
        <w:rPr>
          <w:rFonts w:hint="eastAsia" w:ascii="Times New Roman" w:hAnsi="Times New Roman" w:eastAsia="方正仿宋_GBK"/>
          <w:color w:val="000000"/>
          <w:sz w:val="30"/>
          <w:szCs w:val="30"/>
        </w:rPr>
        <w:t>基站、</w:t>
      </w:r>
      <w:r>
        <w:rPr>
          <w:rFonts w:hint="eastAsia" w:ascii="Times New Roman" w:hAnsi="Times New Roman" w:eastAsia="方正仿宋_GBK"/>
          <w:color w:val="000000"/>
          <w:sz w:val="30"/>
          <w:szCs w:val="30"/>
          <w:lang w:eastAsia="zh-CN"/>
        </w:rPr>
        <w:t>工业锅炉、光伏组件</w:t>
      </w:r>
      <w:r>
        <w:rPr>
          <w:rFonts w:hint="eastAsia" w:ascii="Times New Roman" w:hAnsi="Times New Roman" w:eastAsia="方正仿宋_GBK"/>
          <w:color w:val="000000"/>
          <w:sz w:val="30"/>
          <w:szCs w:val="30"/>
        </w:rPr>
        <w:t>等</w:t>
      </w:r>
      <w:r>
        <w:rPr>
          <w:rFonts w:hint="eastAsia" w:ascii="Times New Roman" w:hAnsi="Times New Roman" w:eastAsia="方正仿宋_GBK"/>
          <w:color w:val="000000"/>
          <w:sz w:val="30"/>
          <w:szCs w:val="30"/>
          <w:lang w:val="en-US" w:eastAsia="zh-CN"/>
        </w:rPr>
        <w:t>22</w:t>
      </w:r>
      <w:r>
        <w:rPr>
          <w:rFonts w:hint="eastAsia" w:ascii="Times New Roman" w:hAnsi="Times New Roman" w:eastAsia="方正仿宋_GBK"/>
          <w:color w:val="000000"/>
          <w:sz w:val="30"/>
          <w:szCs w:val="30"/>
        </w:rPr>
        <w:t>种产品设备，基本实现重点用能产品设备全覆盖，进一步支撑重点领域节能降碳。</w:t>
      </w:r>
    </w:p>
    <w:p>
      <w:pPr>
        <w:spacing w:line="588" w:lineRule="exact"/>
        <w:ind w:firstLine="600" w:firstLineChars="200"/>
        <w:textAlignment w:val="center"/>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二、稳步提升节能降碳要求</w:t>
      </w:r>
    </w:p>
    <w:p>
      <w:pPr>
        <w:spacing w:line="588" w:lineRule="exact"/>
        <w:ind w:firstLine="600" w:firstLineChars="200"/>
        <w:textAlignment w:val="center"/>
        <w:rPr>
          <w:rFonts w:ascii="方正仿宋_GBK" w:eastAsia="方正仿宋_GBK"/>
          <w:sz w:val="30"/>
          <w:szCs w:val="30"/>
        </w:rPr>
      </w:pPr>
      <w:r>
        <w:rPr>
          <w:rFonts w:hint="eastAsia" w:ascii="方正仿宋_GBK" w:hAnsi="方正仿宋_GBK" w:eastAsia="方正仿宋_GBK" w:cs="方正仿宋_GBK"/>
          <w:color w:val="000000"/>
          <w:sz w:val="30"/>
          <w:szCs w:val="30"/>
        </w:rPr>
        <w:t>重点用能产品设备能效水平划分为先进水平、节能水平、准入水平三档。参考现行强制性能效标准要求，结合相关标准制修订情况和国内外同类产品设备技术现状，合理划定能效指标。</w:t>
      </w:r>
      <w:r>
        <w:rPr>
          <w:rFonts w:hint="eastAsia" w:ascii="方正黑体_GBK" w:hAnsi="方正黑体_GBK" w:eastAsia="方正黑体_GBK" w:cs="方正黑体_GBK"/>
          <w:sz w:val="30"/>
          <w:szCs w:val="30"/>
        </w:rPr>
        <w:t>准入水平</w:t>
      </w:r>
      <w:r>
        <w:rPr>
          <w:rFonts w:hint="eastAsia" w:ascii="方正仿宋_GBK" w:eastAsia="方正仿宋_GBK"/>
          <w:sz w:val="30"/>
          <w:szCs w:val="30"/>
        </w:rPr>
        <w:t>为相关产品设备进入市场的最低能效水平门槛，数值与现行</w:t>
      </w:r>
      <w:r>
        <w:rPr>
          <w:rFonts w:hint="eastAsia" w:ascii="方正仿宋_GBK" w:eastAsia="方正仿宋_GBK"/>
          <w:sz w:val="30"/>
          <w:szCs w:val="30"/>
          <w:lang w:eastAsia="zh-CN"/>
        </w:rPr>
        <w:t>强制性</w:t>
      </w:r>
      <w:r>
        <w:rPr>
          <w:rFonts w:hint="eastAsia" w:ascii="方正仿宋_GBK" w:eastAsia="方正仿宋_GBK"/>
          <w:sz w:val="30"/>
          <w:szCs w:val="30"/>
        </w:rPr>
        <w:t>能效标准限定值一致</w:t>
      </w:r>
      <w:r>
        <w:rPr>
          <w:rFonts w:hint="eastAsia" w:ascii="方正仿宋_GBK" w:eastAsia="方正仿宋_GBK"/>
          <w:sz w:val="30"/>
          <w:szCs w:val="30"/>
          <w:lang w:eastAsia="zh-CN"/>
        </w:rPr>
        <w:t>，能效指标引用行业标准或团体标准的产品设备不设定能效准入水平</w:t>
      </w:r>
      <w:r>
        <w:rPr>
          <w:rFonts w:hint="eastAsia" w:ascii="方正仿宋_GBK" w:eastAsia="方正仿宋_GBK"/>
          <w:sz w:val="30"/>
          <w:szCs w:val="30"/>
        </w:rPr>
        <w:t>；</w:t>
      </w:r>
      <w:r>
        <w:rPr>
          <w:rFonts w:hint="eastAsia" w:ascii="方正黑体_GBK" w:hAnsi="方正黑体_GBK" w:eastAsia="方正黑体_GBK" w:cs="方正黑体_GBK"/>
          <w:sz w:val="30"/>
          <w:szCs w:val="30"/>
        </w:rPr>
        <w:t>节能水平</w:t>
      </w:r>
      <w:r>
        <w:rPr>
          <w:rFonts w:hint="eastAsia" w:ascii="方正仿宋_GBK" w:hAnsi="方正仿宋_GBK" w:eastAsia="方正仿宋_GBK" w:cs="方正仿宋_GBK"/>
          <w:sz w:val="30"/>
          <w:szCs w:val="30"/>
        </w:rPr>
        <w:t>不低于现行</w:t>
      </w:r>
      <w:r>
        <w:rPr>
          <w:rFonts w:hint="eastAsia" w:ascii="方正仿宋_GBK" w:eastAsia="方正仿宋_GBK"/>
          <w:sz w:val="30"/>
          <w:szCs w:val="30"/>
        </w:rPr>
        <w:t>能效</w:t>
      </w:r>
      <w:r>
        <w:rPr>
          <w:rFonts w:hint="eastAsia" w:ascii="Times New Roman" w:hAnsi="Times New Roman" w:eastAsia="方正仿宋_GBK"/>
          <w:sz w:val="30"/>
          <w:szCs w:val="30"/>
        </w:rPr>
        <w:t>2</w:t>
      </w:r>
      <w:r>
        <w:rPr>
          <w:rFonts w:hint="eastAsia" w:ascii="方正仿宋_GBK" w:eastAsia="方正仿宋_GBK"/>
          <w:sz w:val="30"/>
          <w:szCs w:val="30"/>
        </w:rPr>
        <w:t>级，与能效准入水平相比，更符合节能降碳工作要求；</w:t>
      </w:r>
      <w:r>
        <w:rPr>
          <w:rFonts w:hint="eastAsia" w:ascii="方正黑体_GBK" w:hAnsi="方正黑体_GBK" w:eastAsia="方正黑体_GBK" w:cs="方正黑体_GBK"/>
          <w:sz w:val="30"/>
          <w:szCs w:val="30"/>
        </w:rPr>
        <w:t>先进水平</w:t>
      </w:r>
      <w:r>
        <w:rPr>
          <w:rFonts w:hint="eastAsia" w:ascii="方正仿宋_GBK" w:hAnsi="方正仿宋_GBK" w:eastAsia="方正仿宋_GBK" w:cs="方正仿宋_GBK"/>
          <w:sz w:val="30"/>
          <w:szCs w:val="30"/>
        </w:rPr>
        <w:t>不低于现行能效</w:t>
      </w:r>
      <w:r>
        <w:rPr>
          <w:rFonts w:hint="eastAsia" w:ascii="Times New Roman" w:hAnsi="Times New Roman" w:eastAsia="方正仿宋_GBK"/>
          <w:sz w:val="30"/>
          <w:szCs w:val="30"/>
        </w:rPr>
        <w:t>1</w:t>
      </w:r>
      <w:r>
        <w:rPr>
          <w:rFonts w:hint="eastAsia" w:ascii="方正仿宋_GBK" w:eastAsia="方正仿宋_GBK"/>
          <w:sz w:val="30"/>
          <w:szCs w:val="30"/>
        </w:rPr>
        <w:t>级，是当前相关产品设备所能达到的先进能效水平。根据行业技术进步和发展趋势，实行能效水平动态转化。</w:t>
      </w:r>
      <w:r>
        <w:rPr>
          <w:rFonts w:hint="eastAsia" w:ascii="方正仿宋_GBK" w:eastAsia="方正仿宋_GBK"/>
          <w:sz w:val="30"/>
          <w:szCs w:val="30"/>
          <w:lang w:eastAsia="zh-CN"/>
        </w:rPr>
        <w:t>适时将</w:t>
      </w:r>
      <w:r>
        <w:rPr>
          <w:rFonts w:hint="eastAsia" w:ascii="方正仿宋_GBK" w:eastAsia="方正仿宋_GBK"/>
          <w:sz w:val="30"/>
          <w:szCs w:val="30"/>
        </w:rPr>
        <w:t>重点用能产品设备能效先进水平、节能水平分别转化为下一阶段的节能水平、准入水平。以能效水平为重要依据，加快研究制定相关产品设备碳排放指标，综合评价产品设备节能降碳水平，为能耗双控逐步转向碳排放双控夯实基础。</w:t>
      </w:r>
    </w:p>
    <w:p>
      <w:pPr>
        <w:spacing w:line="588" w:lineRule="exact"/>
        <w:ind w:firstLine="600" w:firstLineChars="200"/>
        <w:textAlignment w:val="center"/>
        <w:rPr>
          <w:rFonts w:ascii="方正仿宋_GBK" w:hAnsi="方正仿宋_GBK" w:eastAsia="方正仿宋_GBK" w:cs="方正仿宋_GBK"/>
          <w:color w:val="000000"/>
          <w:sz w:val="30"/>
          <w:szCs w:val="30"/>
        </w:rPr>
      </w:pPr>
      <w:r>
        <w:rPr>
          <w:rFonts w:hint="eastAsia" w:ascii="方正黑体_GBK" w:hAnsi="方正黑体_GBK" w:eastAsia="方正黑体_GBK" w:cs="方正黑体_GBK"/>
          <w:color w:val="000000"/>
          <w:sz w:val="30"/>
          <w:szCs w:val="30"/>
        </w:rPr>
        <w:t>三、统筹推进更新改造和回收利用</w:t>
      </w:r>
    </w:p>
    <w:p>
      <w:pPr>
        <w:pStyle w:val="4"/>
        <w:rPr>
          <w:rFonts w:hint="eastAsia" w:ascii="方正仿宋_GBK" w:hAnsi="方正仿宋_GBK" w:eastAsia="方正仿宋_GBK" w:cs="方正仿宋_GBK"/>
          <w:color w:val="000000"/>
          <w:sz w:val="30"/>
          <w:szCs w:val="30"/>
          <w:lang w:eastAsia="zh-CN"/>
        </w:rPr>
      </w:pPr>
      <w:r>
        <w:rPr>
          <w:rFonts w:hint="eastAsia" w:ascii="方正仿宋_GBK" w:hAnsi="方正仿宋_GBK" w:eastAsia="方正仿宋_GBK" w:cs="方正仿宋_GBK"/>
          <w:color w:val="000000"/>
          <w:sz w:val="30"/>
          <w:szCs w:val="30"/>
        </w:rPr>
        <w:t>各地区</w:t>
      </w:r>
      <w:r>
        <w:rPr>
          <w:rFonts w:hint="eastAsia" w:ascii="方正仿宋_GBK" w:hAnsi="方正仿宋_GBK" w:eastAsia="方正仿宋_GBK" w:cs="方正仿宋_GBK"/>
          <w:color w:val="000000"/>
          <w:sz w:val="30"/>
          <w:szCs w:val="30"/>
          <w:lang w:eastAsia="zh-CN"/>
        </w:rPr>
        <w:t>要积极推进能效诊断，</w:t>
      </w:r>
      <w:r>
        <w:rPr>
          <w:rFonts w:hint="eastAsia" w:ascii="方正仿宋_GBK" w:hAnsi="方正仿宋_GBK" w:eastAsia="方正仿宋_GBK" w:cs="方正仿宋_GBK"/>
          <w:color w:val="000000"/>
          <w:sz w:val="30"/>
          <w:szCs w:val="30"/>
        </w:rPr>
        <w:t>实施产品设备能效普查，推动相关企业实施产品设备更新改造，鼓励更新改造后达到能效节能水平，并力争达到能效先进水平。支持</w:t>
      </w:r>
      <w:r>
        <w:rPr>
          <w:rFonts w:hint="default" w:ascii="方正仿宋_GBK" w:hAnsi="方正仿宋_GBK" w:eastAsia="方正仿宋_GBK" w:cs="方正仿宋_GBK"/>
          <w:color w:val="000000"/>
          <w:sz w:val="30"/>
          <w:szCs w:val="30"/>
          <w:lang w:val="en"/>
        </w:rPr>
        <w:t>通信</w:t>
      </w:r>
      <w:r>
        <w:rPr>
          <w:rFonts w:hint="eastAsia" w:ascii="方正仿宋_GBK" w:hAnsi="方正仿宋_GBK" w:eastAsia="方正仿宋_GBK" w:cs="方正仿宋_GBK"/>
          <w:color w:val="000000"/>
          <w:sz w:val="30"/>
          <w:szCs w:val="30"/>
        </w:rPr>
        <w:t>基站、数据中心、大型公建、</w:t>
      </w:r>
      <w:r>
        <w:rPr>
          <w:rFonts w:hint="eastAsia" w:ascii="方正仿宋_GBK" w:hAnsi="方正仿宋_GBK" w:eastAsia="方正仿宋_GBK" w:cs="方正仿宋_GBK"/>
          <w:color w:val="000000"/>
          <w:sz w:val="30"/>
          <w:szCs w:val="30"/>
          <w:lang w:eastAsia="zh-CN"/>
        </w:rPr>
        <w:t>产业园区、</w:t>
      </w:r>
      <w:r>
        <w:rPr>
          <w:rFonts w:hint="eastAsia" w:ascii="方正仿宋_GBK" w:hAnsi="方正仿宋_GBK" w:eastAsia="方正仿宋_GBK" w:cs="方正仿宋_GBK"/>
          <w:color w:val="000000"/>
          <w:sz w:val="30"/>
          <w:szCs w:val="30"/>
        </w:rPr>
        <w:t>交通基础设施等持续提高能效先进水平产品设备应用比例。党政机关、体育场馆、学校、医院等公共机构要充分发挥示范带动作用，积极落实政府绿色采购政策，</w:t>
      </w:r>
      <w:r>
        <w:rPr>
          <w:rFonts w:hint="eastAsia" w:ascii="方正仿宋_GBK" w:hAnsi="方正仿宋_GBK" w:eastAsia="方正仿宋_GBK" w:cs="方正仿宋_GBK"/>
          <w:color w:val="000000"/>
          <w:sz w:val="30"/>
          <w:szCs w:val="30"/>
          <w:lang w:eastAsia="zh-CN"/>
        </w:rPr>
        <w:t>鼓励</w:t>
      </w:r>
      <w:r>
        <w:rPr>
          <w:rFonts w:hint="eastAsia" w:ascii="方正仿宋_GBK" w:hAnsi="方正仿宋_GBK" w:eastAsia="方正仿宋_GBK" w:cs="方正仿宋_GBK"/>
          <w:color w:val="000000"/>
          <w:sz w:val="30"/>
          <w:szCs w:val="30"/>
        </w:rPr>
        <w:t>采购能效先进水平产品设备。国有企业、骨干企业要加快能效先进水平产品设备推广应用</w:t>
      </w:r>
      <w:r>
        <w:rPr>
          <w:rFonts w:hint="eastAsia" w:ascii="方正仿宋_GBK" w:hAnsi="方正仿宋_GBK" w:eastAsia="方正仿宋_GBK" w:cs="方正仿宋_GBK"/>
          <w:color w:val="000000"/>
          <w:sz w:val="30"/>
          <w:szCs w:val="30"/>
          <w:lang w:eastAsia="zh-CN"/>
        </w:rPr>
        <w:t>，积极开展产品设备更新改造，完善国有废旧产品设备处置制度</w:t>
      </w:r>
      <w:r>
        <w:rPr>
          <w:rFonts w:hint="eastAsia" w:ascii="方正仿宋_GBK" w:hAnsi="方正仿宋_GBK" w:eastAsia="方正仿宋_GBK" w:cs="方正仿宋_GBK"/>
          <w:color w:val="000000"/>
          <w:sz w:val="30"/>
          <w:szCs w:val="30"/>
        </w:rPr>
        <w:t>。推动生产企业开展回收目标责任制行动，</w:t>
      </w:r>
      <w:r>
        <w:rPr>
          <w:rFonts w:hint="eastAsia" w:ascii="方正仿宋_GBK" w:hAnsi="方正仿宋_GBK" w:eastAsia="方正仿宋_GBK" w:cs="方正仿宋_GBK"/>
          <w:color w:val="000000"/>
          <w:sz w:val="30"/>
          <w:szCs w:val="30"/>
          <w:lang w:eastAsia="zh-CN"/>
        </w:rPr>
        <w:t>推动汽车、家电、风电光伏设备等回收利用，鼓励生产企业主动提供回收服务，实现</w:t>
      </w:r>
      <w:r>
        <w:rPr>
          <w:rFonts w:hint="eastAsia" w:ascii="方正仿宋_GBK" w:hAnsi="方正仿宋_GBK" w:eastAsia="方正仿宋_GBK" w:cs="方正仿宋_GBK"/>
          <w:color w:val="000000"/>
          <w:sz w:val="30"/>
          <w:szCs w:val="30"/>
        </w:rPr>
        <w:t>废旧产品设备规模化、规范化、清洁化再生利用。</w:t>
      </w:r>
      <w:r>
        <w:rPr>
          <w:rFonts w:hint="eastAsia" w:ascii="方正仿宋_GBK" w:hAnsi="方正仿宋_GBK" w:eastAsia="方正仿宋_GBK" w:cs="方正仿宋_GBK"/>
          <w:color w:val="000000"/>
          <w:sz w:val="30"/>
          <w:szCs w:val="30"/>
          <w:lang w:eastAsia="zh-CN"/>
        </w:rPr>
        <w:t>支持生产企业加大研发投入，</w:t>
      </w:r>
      <w:r>
        <w:rPr>
          <w:rFonts w:hint="eastAsia" w:ascii="方正仿宋_GBK" w:hAnsi="方正仿宋_GBK" w:eastAsia="方正仿宋_GBK" w:cs="方正仿宋_GBK"/>
          <w:color w:val="000000"/>
          <w:sz w:val="30"/>
          <w:szCs w:val="30"/>
        </w:rPr>
        <w:t>集中突破</w:t>
      </w:r>
      <w:r>
        <w:rPr>
          <w:rFonts w:hint="eastAsia" w:ascii="方正仿宋_GBK" w:hAnsi="方正仿宋_GBK" w:eastAsia="方正仿宋_GBK" w:cs="方正仿宋_GBK"/>
          <w:color w:val="000000"/>
          <w:sz w:val="30"/>
          <w:szCs w:val="30"/>
          <w:lang w:eastAsia="zh-CN"/>
        </w:rPr>
        <w:t>高效低碳产品</w:t>
      </w:r>
      <w:r>
        <w:rPr>
          <w:rFonts w:hint="eastAsia" w:ascii="方正仿宋_GBK" w:hAnsi="方正仿宋_GBK" w:eastAsia="方正仿宋_GBK" w:cs="方正仿宋_GBK"/>
          <w:color w:val="000000"/>
          <w:sz w:val="30"/>
          <w:szCs w:val="30"/>
        </w:rPr>
        <w:t>基础材料、关键部件、加工工艺、智能控制等关键共性技术</w:t>
      </w:r>
      <w:r>
        <w:rPr>
          <w:rFonts w:hint="eastAsia" w:ascii="方正仿宋_GBK" w:hAnsi="方正仿宋_GBK" w:eastAsia="方正仿宋_GBK" w:cs="方正仿宋_GBK"/>
          <w:color w:val="000000"/>
          <w:sz w:val="30"/>
          <w:szCs w:val="30"/>
          <w:lang w:eastAsia="zh-CN"/>
        </w:rPr>
        <w:t>，提升绿色产业竞争优势</w:t>
      </w:r>
      <w:r>
        <w:rPr>
          <w:rFonts w:hint="eastAsia" w:ascii="方正仿宋_GBK" w:hAnsi="方正仿宋_GBK" w:eastAsia="方正仿宋_GBK" w:cs="方正仿宋_GBK"/>
          <w:color w:val="000000"/>
          <w:sz w:val="30"/>
          <w:szCs w:val="30"/>
        </w:rPr>
        <w:t>。</w:t>
      </w:r>
    </w:p>
    <w:p>
      <w:pPr>
        <w:pStyle w:val="4"/>
        <w:spacing w:line="588" w:lineRule="exact"/>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四、大力倡导绿色</w:t>
      </w:r>
      <w:r>
        <w:rPr>
          <w:rFonts w:hint="eastAsia" w:ascii="方正黑体_GBK" w:hAnsi="方正黑体_GBK" w:eastAsia="方正黑体_GBK" w:cs="方正黑体_GBK"/>
          <w:color w:val="000000"/>
          <w:sz w:val="30"/>
          <w:szCs w:val="30"/>
          <w:lang w:eastAsia="zh-CN"/>
        </w:rPr>
        <w:t>低碳</w:t>
      </w:r>
      <w:r>
        <w:rPr>
          <w:rFonts w:hint="eastAsia" w:ascii="方正黑体_GBK" w:hAnsi="方正黑体_GBK" w:eastAsia="方正黑体_GBK" w:cs="方正黑体_GBK"/>
          <w:color w:val="000000"/>
          <w:sz w:val="30"/>
          <w:szCs w:val="30"/>
        </w:rPr>
        <w:t>消费</w:t>
      </w:r>
    </w:p>
    <w:p>
      <w:pPr>
        <w:spacing w:line="588" w:lineRule="exact"/>
        <w:ind w:firstLine="600" w:firstLineChars="200"/>
        <w:textAlignment w:val="center"/>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鼓励零售企业、电商平台联合生产企业</w:t>
      </w:r>
      <w:r>
        <w:rPr>
          <w:rFonts w:hint="eastAsia" w:ascii="方正仿宋_GBK" w:hAnsi="方正仿宋_GBK" w:eastAsia="方正仿宋_GBK" w:cs="方正仿宋_GBK"/>
          <w:color w:val="000000"/>
          <w:sz w:val="30"/>
          <w:szCs w:val="30"/>
          <w:lang w:eastAsia="zh-CN"/>
        </w:rPr>
        <w:t>通过</w:t>
      </w:r>
      <w:r>
        <w:rPr>
          <w:rFonts w:hint="eastAsia" w:ascii="方正仿宋_GBK" w:hAnsi="方正仿宋_GBK" w:eastAsia="方正仿宋_GBK" w:cs="方正仿宋_GBK"/>
          <w:color w:val="000000"/>
          <w:sz w:val="30"/>
          <w:szCs w:val="30"/>
        </w:rPr>
        <w:t>设置产品专区、突出显示专有标识、发放绿色优惠券</w:t>
      </w:r>
      <w:r>
        <w:rPr>
          <w:rFonts w:hint="eastAsia" w:ascii="方正仿宋_GBK" w:hAnsi="方正仿宋_GBK" w:eastAsia="方正仿宋_GBK" w:cs="方正仿宋_GBK"/>
          <w:color w:val="000000"/>
          <w:sz w:val="30"/>
          <w:szCs w:val="30"/>
          <w:lang w:eastAsia="zh-CN"/>
        </w:rPr>
        <w:t>、</w:t>
      </w:r>
      <w:r>
        <w:rPr>
          <w:rFonts w:hint="eastAsia" w:ascii="方正仿宋_GBK" w:hAnsi="方正仿宋_GBK" w:eastAsia="方正仿宋_GBK" w:cs="方正仿宋_GBK"/>
          <w:color w:val="000000"/>
          <w:sz w:val="30"/>
          <w:szCs w:val="30"/>
        </w:rPr>
        <w:t>开展产品设备减碳量自我声明等方式，引导消费者优先选购能效先进水平产品设备</w:t>
      </w:r>
      <w:r>
        <w:rPr>
          <w:rFonts w:hint="eastAsia" w:ascii="方正仿宋_GBK" w:hAnsi="方正仿宋_GBK" w:eastAsia="方正仿宋_GBK" w:cs="方正仿宋_GBK"/>
          <w:color w:val="000000"/>
          <w:sz w:val="30"/>
          <w:szCs w:val="30"/>
          <w:lang w:eastAsia="zh-CN"/>
        </w:rPr>
        <w:t>。在“</w:t>
      </w:r>
      <w:r>
        <w:rPr>
          <w:rFonts w:hint="default" w:ascii="Times New Roman" w:hAnsi="Times New Roman" w:eastAsia="方正仿宋_GBK" w:cs="Times New Roman"/>
          <w:color w:val="000000"/>
          <w:sz w:val="30"/>
          <w:szCs w:val="30"/>
          <w:lang w:val="en-US" w:eastAsia="zh-CN"/>
        </w:rPr>
        <w:t>6.18</w:t>
      </w:r>
      <w:r>
        <w:rPr>
          <w:rFonts w:hint="eastAsia" w:ascii="方正仿宋_GBK" w:hAnsi="方正仿宋_GBK" w:eastAsia="方正仿宋_GBK" w:cs="方正仿宋_GBK"/>
          <w:color w:val="000000"/>
          <w:sz w:val="30"/>
          <w:szCs w:val="30"/>
          <w:lang w:eastAsia="zh-CN"/>
        </w:rPr>
        <w:t>”、“双十一”等优惠促销期间提升绿色高效产品推广力度，</w:t>
      </w:r>
      <w:r>
        <w:rPr>
          <w:rFonts w:hint="eastAsia" w:ascii="方正仿宋_GBK" w:hAnsi="方正仿宋_GBK" w:eastAsia="方正仿宋_GBK" w:cs="方正仿宋_GBK"/>
          <w:color w:val="000000"/>
          <w:sz w:val="30"/>
          <w:szCs w:val="30"/>
        </w:rPr>
        <w:t>促进居民耐用消费品绿色更新和品质升级。鼓励有条件的地区</w:t>
      </w:r>
      <w:r>
        <w:rPr>
          <w:rFonts w:hint="eastAsia" w:ascii="方正仿宋_GBK" w:hAnsi="方正仿宋_GBK" w:eastAsia="方正仿宋_GBK" w:cs="方正仿宋_GBK"/>
          <w:color w:val="000000"/>
          <w:sz w:val="30"/>
          <w:szCs w:val="30"/>
          <w:lang w:eastAsia="zh-CN"/>
        </w:rPr>
        <w:t>对电子产品下乡、充电桩建设、家电“以旧换新”等</w:t>
      </w:r>
      <w:r>
        <w:rPr>
          <w:rFonts w:hint="eastAsia" w:ascii="方正仿宋_GBK" w:hAnsi="方正仿宋_GBK" w:eastAsia="方正仿宋_GBK" w:cs="方正仿宋_GBK"/>
          <w:color w:val="000000"/>
          <w:sz w:val="30"/>
          <w:szCs w:val="30"/>
        </w:rPr>
        <w:t>按照能效水平予以差异化政策支持，为能效节能水平及以上产品设备提供适当补贴。</w:t>
      </w:r>
      <w:r>
        <w:rPr>
          <w:rFonts w:hint="eastAsia" w:ascii="方正仿宋_GBK" w:hAnsi="方正仿宋_GBK" w:eastAsia="方正仿宋_GBK" w:cs="方正仿宋_GBK"/>
          <w:color w:val="000000"/>
          <w:sz w:val="30"/>
          <w:szCs w:val="30"/>
          <w:lang w:eastAsia="zh-CN"/>
        </w:rPr>
        <w:t>积极参与产品设备国际节能降碳标准制定，加强能效标准标识国际互认，</w:t>
      </w:r>
      <w:r>
        <w:rPr>
          <w:rFonts w:hint="eastAsia" w:ascii="方正仿宋_GBK" w:hAnsi="方正仿宋_GBK" w:eastAsia="方正仿宋_GBK" w:cs="方正仿宋_GBK"/>
          <w:color w:val="000000"/>
          <w:sz w:val="30"/>
          <w:szCs w:val="30"/>
        </w:rPr>
        <w:t>支持绿色产品贸易便利化。</w:t>
      </w:r>
      <w:r>
        <w:rPr>
          <w:rFonts w:hint="eastAsia" w:ascii="方正仿宋_GBK" w:hAnsi="方正仿宋_GBK" w:eastAsia="方正仿宋_GBK" w:cs="方正仿宋_GBK"/>
          <w:color w:val="000000"/>
          <w:sz w:val="30"/>
          <w:szCs w:val="30"/>
          <w:lang w:eastAsia="zh-CN"/>
        </w:rPr>
        <w:t>强化国际</w:t>
      </w:r>
      <w:r>
        <w:rPr>
          <w:rFonts w:hint="eastAsia" w:ascii="方正仿宋_GBK" w:hAnsi="方正仿宋_GBK" w:eastAsia="方正仿宋_GBK" w:cs="方正仿宋_GBK"/>
          <w:color w:val="000000"/>
          <w:sz w:val="30"/>
          <w:szCs w:val="30"/>
        </w:rPr>
        <w:t>交流</w:t>
      </w:r>
      <w:r>
        <w:rPr>
          <w:rFonts w:hint="eastAsia" w:ascii="方正仿宋_GBK" w:hAnsi="方正仿宋_GBK" w:eastAsia="方正仿宋_GBK" w:cs="方正仿宋_GBK"/>
          <w:color w:val="000000"/>
          <w:sz w:val="30"/>
          <w:szCs w:val="30"/>
          <w:lang w:eastAsia="zh-CN"/>
        </w:rPr>
        <w:t>合作，加强先进节能技术和产品推广应用，</w:t>
      </w:r>
      <w:r>
        <w:rPr>
          <w:rFonts w:hint="eastAsia" w:ascii="方正仿宋_GBK" w:hAnsi="方正仿宋_GBK" w:eastAsia="方正仿宋_GBK" w:cs="方正仿宋_GBK"/>
          <w:color w:val="000000"/>
          <w:sz w:val="30"/>
          <w:szCs w:val="30"/>
        </w:rPr>
        <w:t>促进</w:t>
      </w:r>
      <w:r>
        <w:rPr>
          <w:rFonts w:hint="eastAsia" w:ascii="方正仿宋_GBK" w:hAnsi="方正仿宋_GBK" w:eastAsia="方正仿宋_GBK" w:cs="方正仿宋_GBK"/>
          <w:color w:val="000000"/>
          <w:sz w:val="30"/>
          <w:szCs w:val="30"/>
          <w:lang w:eastAsia="zh-CN"/>
        </w:rPr>
        <w:t>绿色低碳</w:t>
      </w:r>
      <w:r>
        <w:rPr>
          <w:rFonts w:hint="eastAsia" w:ascii="方正仿宋_GBK" w:hAnsi="方正仿宋_GBK" w:eastAsia="方正仿宋_GBK" w:cs="方正仿宋_GBK"/>
          <w:color w:val="000000"/>
          <w:sz w:val="30"/>
          <w:szCs w:val="30"/>
        </w:rPr>
        <w:t>产品设备惠及全球。</w:t>
      </w:r>
    </w:p>
    <w:p>
      <w:pPr>
        <w:spacing w:line="588" w:lineRule="exact"/>
        <w:ind w:firstLine="600" w:firstLineChars="200"/>
        <w:textAlignment w:val="center"/>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五、加大应用实施</w:t>
      </w:r>
      <w:r>
        <w:rPr>
          <w:rFonts w:hint="eastAsia" w:ascii="方正黑体_GBK" w:hAnsi="方正黑体_GBK" w:eastAsia="方正黑体_GBK" w:cs="方正黑体_GBK"/>
          <w:color w:val="000000"/>
          <w:sz w:val="30"/>
          <w:szCs w:val="30"/>
          <w:lang w:eastAsia="zh-CN"/>
        </w:rPr>
        <w:t>和</w:t>
      </w:r>
      <w:r>
        <w:rPr>
          <w:rFonts w:hint="eastAsia" w:ascii="方正黑体_GBK" w:hAnsi="方正黑体_GBK" w:eastAsia="方正黑体_GBK" w:cs="方正黑体_GBK"/>
          <w:color w:val="000000"/>
          <w:sz w:val="30"/>
          <w:szCs w:val="30"/>
        </w:rPr>
        <w:t>监督检查力度</w:t>
      </w:r>
    </w:p>
    <w:p>
      <w:pPr>
        <w:spacing w:line="588" w:lineRule="exact"/>
        <w:ind w:firstLine="600" w:firstLineChars="200"/>
        <w:textAlignment w:val="center"/>
        <w:rPr>
          <w:rFonts w:hint="eastAsia" w:ascii="方正仿宋_GBK" w:hAnsi="方正仿宋_GBK" w:eastAsia="方正仿宋_GBK" w:cs="方正仿宋_GBK"/>
          <w:color w:val="000000"/>
          <w:sz w:val="30"/>
          <w:szCs w:val="30"/>
          <w:lang w:eastAsia="zh-CN"/>
        </w:rPr>
      </w:pPr>
      <w:r>
        <w:rPr>
          <w:rFonts w:hint="eastAsia" w:ascii="方正仿宋_GBK" w:hAnsi="方正仿宋_GBK" w:eastAsia="方正仿宋_GBK" w:cs="方正仿宋_GBK"/>
          <w:color w:val="000000"/>
          <w:sz w:val="30"/>
          <w:szCs w:val="30"/>
          <w:lang w:eastAsia="zh-CN"/>
        </w:rPr>
        <w:t>将产品设备能效水平作为节能审查重要技术依据</w:t>
      </w:r>
      <w:r>
        <w:rPr>
          <w:rFonts w:hint="eastAsia" w:ascii="方正仿宋_GBK" w:hAnsi="方正仿宋_GBK" w:eastAsia="方正仿宋_GBK" w:cs="方正仿宋_GBK"/>
          <w:color w:val="000000"/>
          <w:sz w:val="30"/>
          <w:szCs w:val="30"/>
        </w:rPr>
        <w:t>，企业新建、改扩建项目不得采购使用能效低于准入水平的产品设备，新建年能耗</w:t>
      </w:r>
      <w:r>
        <w:rPr>
          <w:rFonts w:ascii="Times New Roman" w:hAnsi="Times New Roman" w:eastAsia="方正仿宋_GBK"/>
          <w:color w:val="000000"/>
          <w:sz w:val="30"/>
          <w:szCs w:val="30"/>
        </w:rPr>
        <w:t>1</w:t>
      </w:r>
      <w:r>
        <w:rPr>
          <w:rFonts w:hint="eastAsia" w:ascii="方正仿宋_GBK" w:hAnsi="方正仿宋_GBK" w:eastAsia="方正仿宋_GBK" w:cs="方正仿宋_GBK"/>
          <w:color w:val="000000"/>
          <w:sz w:val="30"/>
          <w:szCs w:val="30"/>
        </w:rPr>
        <w:t>万吨标准煤及以上项目和获得中央预算内投资等财政资金支持的项目，原则上不得采购使用能效低于节能水平的产品设备，优先采购使用能效达到先进水平的产品设备。各级节能主管部门、工业和信息化</w:t>
      </w:r>
      <w:r>
        <w:rPr>
          <w:rFonts w:hint="eastAsia" w:ascii="方正仿宋_GBK" w:hAnsi="方正仿宋_GBK" w:eastAsia="方正仿宋_GBK" w:cs="方正仿宋_GBK"/>
          <w:color w:val="000000"/>
          <w:sz w:val="30"/>
          <w:szCs w:val="30"/>
          <w:lang w:eastAsia="zh-CN"/>
        </w:rPr>
        <w:t>主管</w:t>
      </w:r>
      <w:r>
        <w:rPr>
          <w:rFonts w:hint="eastAsia" w:ascii="方正仿宋_GBK" w:hAnsi="方正仿宋_GBK" w:eastAsia="方正仿宋_GBK" w:cs="方正仿宋_GBK"/>
          <w:color w:val="000000"/>
          <w:sz w:val="30"/>
          <w:szCs w:val="30"/>
        </w:rPr>
        <w:t>部门要强化节能监察，引导用能单位开展重点用能产品设备能效普查，</w:t>
      </w:r>
      <w:r>
        <w:rPr>
          <w:rFonts w:hint="eastAsia" w:ascii="方正仿宋_GBK" w:hAnsi="方正仿宋_GBK" w:eastAsia="方正仿宋_GBK" w:cs="方正仿宋_GBK"/>
          <w:color w:val="000000"/>
          <w:sz w:val="30"/>
          <w:szCs w:val="30"/>
          <w:lang w:eastAsia="zh-CN"/>
        </w:rPr>
        <w:t>督促企业</w:t>
      </w:r>
      <w:r>
        <w:rPr>
          <w:rFonts w:hint="eastAsia" w:ascii="方正仿宋_GBK" w:hAnsi="方正仿宋_GBK" w:eastAsia="方正仿宋_GBK" w:cs="方正仿宋_GBK"/>
          <w:color w:val="000000"/>
          <w:sz w:val="30"/>
          <w:szCs w:val="30"/>
        </w:rPr>
        <w:t>依法依规淘汰</w:t>
      </w:r>
      <w:r>
        <w:rPr>
          <w:rFonts w:hint="eastAsia" w:ascii="方正仿宋_GBK" w:hAnsi="方正仿宋_GBK" w:eastAsia="方正仿宋_GBK" w:cs="方正仿宋_GBK"/>
          <w:color w:val="000000"/>
          <w:sz w:val="30"/>
          <w:szCs w:val="30"/>
          <w:lang w:eastAsia="zh-CN"/>
        </w:rPr>
        <w:t>老旧落后</w:t>
      </w:r>
      <w:r>
        <w:rPr>
          <w:rFonts w:hint="eastAsia" w:ascii="方正仿宋_GBK" w:hAnsi="方正仿宋_GBK" w:eastAsia="方正仿宋_GBK" w:cs="方正仿宋_GBK"/>
          <w:color w:val="000000"/>
          <w:sz w:val="30"/>
          <w:szCs w:val="30"/>
        </w:rPr>
        <w:t>用能产品设备。各级市场监管部门要加大质量监管力度，依法依规禁止能效低于准入水平的产品设备生产销售，严厉打击能效水平虚假宣传行为。</w:t>
      </w:r>
      <w:r>
        <w:rPr>
          <w:rFonts w:hint="eastAsia" w:ascii="方正仿宋_GBK" w:hAnsi="方正仿宋_GBK" w:eastAsia="方正仿宋_GBK" w:cs="方正仿宋_GBK"/>
          <w:color w:val="000000"/>
          <w:sz w:val="30"/>
          <w:szCs w:val="30"/>
          <w:lang w:eastAsia="zh-CN"/>
        </w:rPr>
        <w:t>各级财政部门要加强政府采购产品监管，公共机构采购纳入《节能产品政府采购品目清单》的产品设备不能低于节能水平。</w:t>
      </w:r>
    </w:p>
    <w:p>
      <w:pPr>
        <w:spacing w:line="588" w:lineRule="exact"/>
        <w:ind w:firstLine="600" w:firstLineChars="200"/>
        <w:textAlignment w:val="center"/>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六、强化综合性政策支持</w:t>
      </w:r>
    </w:p>
    <w:p>
      <w:pPr>
        <w:spacing w:line="588" w:lineRule="exact"/>
        <w:ind w:firstLine="600" w:firstLineChars="200"/>
        <w:textAlignment w:val="cente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lang w:eastAsia="zh-CN"/>
        </w:rPr>
        <w:t>结合产品设备能效水平实施情况，加快强制性能效标准更新升级，填补信息通信、交通运输、新型家电、可再生能源</w:t>
      </w:r>
      <w:r>
        <w:rPr>
          <w:rFonts w:hint="eastAsia" w:ascii="方正仿宋_GBK" w:hAnsi="方正仿宋_GBK" w:eastAsia="方正仿宋_GBK" w:cs="方正仿宋_GBK"/>
          <w:color w:val="000000"/>
          <w:sz w:val="30"/>
          <w:szCs w:val="30"/>
        </w:rPr>
        <w:t>等领域</w:t>
      </w:r>
      <w:r>
        <w:rPr>
          <w:rFonts w:hint="eastAsia" w:ascii="方正仿宋_GBK" w:hAnsi="方正仿宋_GBK" w:eastAsia="方正仿宋_GBK" w:cs="方正仿宋_GBK"/>
          <w:color w:val="000000"/>
          <w:sz w:val="30"/>
          <w:szCs w:val="30"/>
          <w:lang w:eastAsia="zh-CN"/>
        </w:rPr>
        <w:t>国家强制性节能</w:t>
      </w:r>
      <w:r>
        <w:rPr>
          <w:rFonts w:hint="eastAsia" w:ascii="方正仿宋_GBK" w:hAnsi="方正仿宋_GBK" w:eastAsia="方正仿宋_GBK" w:cs="方正仿宋_GBK"/>
          <w:color w:val="000000"/>
          <w:sz w:val="30"/>
          <w:szCs w:val="30"/>
        </w:rPr>
        <w:t>标准空白</w:t>
      </w:r>
      <w:r>
        <w:rPr>
          <w:rFonts w:hint="eastAsia" w:ascii="方正仿宋_GBK" w:hAnsi="方正仿宋_GBK" w:eastAsia="方正仿宋_GBK" w:cs="方正仿宋_GBK"/>
          <w:color w:val="000000"/>
          <w:sz w:val="30"/>
          <w:szCs w:val="30"/>
          <w:lang w:eastAsia="zh-CN"/>
        </w:rPr>
        <w:t>，稳步提升工业、商业等领域通用产品设备标准指标要求。按照</w:t>
      </w:r>
      <w:r>
        <w:rPr>
          <w:rFonts w:hint="eastAsia" w:ascii="方正仿宋_GBK" w:hAnsi="方正仿宋_GBK" w:eastAsia="方正仿宋_GBK" w:cs="方正仿宋_GBK"/>
          <w:color w:val="000000"/>
          <w:sz w:val="30"/>
          <w:szCs w:val="30"/>
        </w:rPr>
        <w:t>“就高不就低”原则，</w:t>
      </w:r>
      <w:r>
        <w:rPr>
          <w:rFonts w:hint="eastAsia" w:ascii="方正仿宋_GBK" w:hAnsi="方正仿宋_GBK" w:eastAsia="方正仿宋_GBK" w:cs="方正仿宋_GBK"/>
          <w:color w:val="000000"/>
          <w:sz w:val="30"/>
          <w:szCs w:val="30"/>
          <w:lang w:eastAsia="zh-CN"/>
        </w:rPr>
        <w:t>做好强制性能效标准</w:t>
      </w:r>
      <w:r>
        <w:rPr>
          <w:rFonts w:hint="eastAsia" w:ascii="方正仿宋_GBK" w:hAnsi="方正仿宋_GBK" w:eastAsia="方正仿宋_GBK" w:cs="方正仿宋_GBK"/>
          <w:color w:val="000000"/>
          <w:sz w:val="30"/>
          <w:szCs w:val="30"/>
        </w:rPr>
        <w:t>与重点用能产品设备能效先进水平、节能水平和准入水平的衔接协调。鼓励制定严于国家标准的地方标准、行业标准和团体标准。将能效先进水平及以上产品设备和相关生产技术工艺优先纳入《绿色</w:t>
      </w:r>
      <w:r>
        <w:rPr>
          <w:rFonts w:hint="default" w:ascii="方正仿宋_GBK" w:hAnsi="方正仿宋_GBK" w:eastAsia="方正仿宋_GBK" w:cs="方正仿宋_GBK"/>
          <w:color w:val="000000"/>
          <w:sz w:val="30"/>
          <w:szCs w:val="30"/>
          <w:lang w:val="en"/>
        </w:rPr>
        <w:t>产业</w:t>
      </w:r>
      <w:r>
        <w:rPr>
          <w:rFonts w:hint="eastAsia" w:ascii="方正仿宋_GBK" w:hAnsi="方正仿宋_GBK" w:eastAsia="方正仿宋_GBK" w:cs="方正仿宋_GBK"/>
          <w:color w:val="000000"/>
          <w:sz w:val="30"/>
          <w:szCs w:val="30"/>
        </w:rPr>
        <w:t>指导目录》《绿色技术推广目录》和《产业结构调整</w:t>
      </w:r>
      <w:r>
        <w:rPr>
          <w:rFonts w:hint="eastAsia" w:ascii="方正仿宋_GBK" w:hAnsi="方正仿宋_GBK" w:eastAsia="方正仿宋_GBK" w:cs="方正仿宋_GBK"/>
          <w:color w:val="000000"/>
          <w:sz w:val="30"/>
          <w:szCs w:val="30"/>
          <w:lang w:eastAsia="zh-CN"/>
        </w:rPr>
        <w:t>指导</w:t>
      </w:r>
      <w:r>
        <w:rPr>
          <w:rFonts w:hint="eastAsia" w:ascii="方正仿宋_GBK" w:hAnsi="方正仿宋_GBK" w:eastAsia="方正仿宋_GBK" w:cs="方正仿宋_GBK"/>
          <w:color w:val="000000"/>
          <w:sz w:val="30"/>
          <w:szCs w:val="30"/>
        </w:rPr>
        <w:t>目录》鼓励类等，持续加强推广应用。</w:t>
      </w:r>
      <w:r>
        <w:rPr>
          <w:rFonts w:hint="eastAsia" w:ascii="方正仿宋_GBK" w:hAnsi="方正仿宋_GBK" w:eastAsia="方正仿宋_GBK" w:cs="方正仿宋_GBK"/>
          <w:color w:val="000000"/>
          <w:sz w:val="30"/>
          <w:szCs w:val="30"/>
          <w:highlight w:val="none"/>
          <w:lang w:eastAsia="zh-CN"/>
        </w:rPr>
        <w:t>完善</w:t>
      </w:r>
      <w:r>
        <w:rPr>
          <w:rFonts w:hint="eastAsia" w:ascii="方正仿宋_GBK" w:hAnsi="方正仿宋_GBK" w:eastAsia="方正仿宋_GBK" w:cs="方正仿宋_GBK"/>
          <w:color w:val="000000"/>
          <w:sz w:val="30"/>
          <w:szCs w:val="30"/>
          <w:highlight w:val="none"/>
        </w:rPr>
        <w:t>绿色产品认证与标识体系，加大绿色产品供给，为绿色消费提供指引</w:t>
      </w:r>
      <w:r>
        <w:rPr>
          <w:rFonts w:hint="eastAsia" w:ascii="方正仿宋_GBK" w:hAnsi="方正仿宋_GBK" w:eastAsia="方正仿宋_GBK" w:cs="方正仿宋_GBK"/>
          <w:color w:val="000000"/>
          <w:sz w:val="30"/>
          <w:szCs w:val="30"/>
          <w:highlight w:val="none"/>
          <w:lang w:eastAsia="zh-CN"/>
        </w:rPr>
        <w:t>。</w:t>
      </w:r>
      <w:r>
        <w:rPr>
          <w:rFonts w:hint="eastAsia" w:ascii="方正仿宋_GBK" w:hAnsi="方正仿宋_GBK" w:eastAsia="方正仿宋_GBK" w:cs="方正仿宋_GBK"/>
          <w:color w:val="000000"/>
          <w:sz w:val="30"/>
          <w:szCs w:val="30"/>
          <w:highlight w:val="none"/>
        </w:rPr>
        <w:t>完善政府绿色采购相关政策，加大对能效</w:t>
      </w:r>
      <w:r>
        <w:rPr>
          <w:rFonts w:hint="eastAsia" w:ascii="方正仿宋_GBK" w:hAnsi="方正仿宋_GBK" w:eastAsia="方正仿宋_GBK" w:cs="方正仿宋_GBK"/>
          <w:color w:val="000000"/>
          <w:sz w:val="30"/>
          <w:szCs w:val="30"/>
          <w:highlight w:val="none"/>
          <w:lang w:eastAsia="zh-CN"/>
        </w:rPr>
        <w:t>达到</w:t>
      </w:r>
      <w:r>
        <w:rPr>
          <w:rFonts w:hint="eastAsia" w:ascii="方正仿宋_GBK" w:hAnsi="方正仿宋_GBK" w:eastAsia="方正仿宋_GBK" w:cs="方正仿宋_GBK"/>
          <w:color w:val="000000"/>
          <w:sz w:val="30"/>
          <w:szCs w:val="30"/>
          <w:highlight w:val="none"/>
        </w:rPr>
        <w:t>节能水平产品</w:t>
      </w:r>
      <w:r>
        <w:rPr>
          <w:rFonts w:hint="eastAsia" w:ascii="方正仿宋_GBK" w:hAnsi="方正仿宋_GBK" w:eastAsia="方正仿宋_GBK" w:cs="方正仿宋_GBK"/>
          <w:color w:val="000000"/>
          <w:sz w:val="30"/>
          <w:szCs w:val="30"/>
        </w:rPr>
        <w:t>的政府采购支持力度。统筹运用</w:t>
      </w:r>
      <w:r>
        <w:rPr>
          <w:rFonts w:hint="eastAsia" w:ascii="方正仿宋_GBK" w:hAnsi="方正仿宋_GBK" w:eastAsia="方正仿宋_GBK" w:cs="方正仿宋_GBK"/>
          <w:color w:val="000000"/>
          <w:sz w:val="30"/>
          <w:szCs w:val="30"/>
          <w:lang w:eastAsia="zh-CN"/>
        </w:rPr>
        <w:t>财税政策</w:t>
      </w:r>
      <w:r>
        <w:rPr>
          <w:rFonts w:hint="eastAsia" w:ascii="方正仿宋_GBK" w:hAnsi="方正仿宋_GBK" w:eastAsia="方正仿宋_GBK" w:cs="方正仿宋_GBK"/>
          <w:color w:val="000000"/>
          <w:sz w:val="30"/>
          <w:szCs w:val="30"/>
        </w:rPr>
        <w:t>，引导相关企业开展产品设备节能降碳改造。强化绿色金融支持，鼓励金融机构为相关企业研发制造高能效产品设备提供</w:t>
      </w:r>
      <w:r>
        <w:rPr>
          <w:rFonts w:hint="eastAsia" w:ascii="方正仿宋_GBK" w:hAnsi="方正仿宋_GBK" w:eastAsia="方正仿宋_GBK" w:cs="方正仿宋_GBK"/>
          <w:color w:val="000000"/>
          <w:sz w:val="30"/>
          <w:szCs w:val="30"/>
          <w:lang w:eastAsia="zh-CN"/>
        </w:rPr>
        <w:t>中长期</w:t>
      </w:r>
      <w:r>
        <w:rPr>
          <w:rFonts w:hint="eastAsia" w:ascii="方正仿宋_GBK" w:hAnsi="方正仿宋_GBK" w:eastAsia="方正仿宋_GBK" w:cs="方正仿宋_GBK"/>
          <w:color w:val="000000"/>
          <w:sz w:val="30"/>
          <w:szCs w:val="30"/>
        </w:rPr>
        <w:t>信贷支持，支持符合条件的企业发行债券融资。</w:t>
      </w:r>
    </w:p>
    <w:p>
      <w:pPr>
        <w:spacing w:line="588" w:lineRule="exact"/>
        <w:ind w:firstLine="600" w:firstLineChars="200"/>
        <w:textAlignment w:val="cente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上述规定自</w:t>
      </w:r>
      <w:r>
        <w:rPr>
          <w:rFonts w:hint="eastAsia" w:ascii="方正仿宋_GBK" w:hAnsi="方正仿宋_GBK" w:eastAsia="方正仿宋_GBK" w:cs="方正仿宋_GBK"/>
          <w:color w:val="000000"/>
          <w:sz w:val="30"/>
          <w:szCs w:val="30"/>
          <w:lang w:val="en-US" w:eastAsia="zh-CN"/>
        </w:rPr>
        <w:t xml:space="preserve">    </w:t>
      </w:r>
      <w:r>
        <w:rPr>
          <w:rFonts w:ascii="Times New Roman" w:hAnsi="Times New Roman" w:eastAsia="方正仿宋_GBK"/>
          <w:color w:val="000000"/>
          <w:sz w:val="30"/>
          <w:szCs w:val="30"/>
        </w:rPr>
        <w:t>年</w:t>
      </w:r>
      <w:r>
        <w:rPr>
          <w:rFonts w:hint="eastAsia" w:ascii="Times New Roman" w:hAnsi="Times New Roman" w:eastAsia="方正仿宋_GBK"/>
          <w:color w:val="000000"/>
          <w:sz w:val="30"/>
          <w:szCs w:val="30"/>
          <w:lang w:val="en-US" w:eastAsia="zh-CN"/>
        </w:rPr>
        <w:t xml:space="preserve">  </w:t>
      </w:r>
      <w:r>
        <w:rPr>
          <w:rFonts w:ascii="Times New Roman" w:hAnsi="Times New Roman" w:eastAsia="方正仿宋_GBK"/>
          <w:color w:val="000000"/>
          <w:sz w:val="30"/>
          <w:szCs w:val="30"/>
        </w:rPr>
        <w:t>月</w:t>
      </w:r>
      <w:r>
        <w:rPr>
          <w:rFonts w:hint="eastAsia" w:ascii="Times New Roman" w:hAnsi="Times New Roman" w:eastAsia="方正仿宋_GBK"/>
          <w:color w:val="000000"/>
          <w:sz w:val="30"/>
          <w:szCs w:val="30"/>
          <w:lang w:val="en-US" w:eastAsia="zh-CN"/>
        </w:rPr>
        <w:t xml:space="preserve">  </w:t>
      </w:r>
      <w:r>
        <w:rPr>
          <w:rFonts w:hint="eastAsia" w:ascii="方正仿宋_GBK" w:hAnsi="方正仿宋_GBK" w:eastAsia="方正仿宋_GBK" w:cs="方正仿宋_GBK"/>
          <w:color w:val="000000"/>
          <w:sz w:val="30"/>
          <w:szCs w:val="30"/>
        </w:rPr>
        <w:t>日起执行，相关产品设备标准有特殊规定的，从其规定。各地区、各有关部门和行业要高度重视产品设备能效水平提升工作，细化工作要求，强化责任落实，推动制造业高端化、智能化、绿色化发展，</w:t>
      </w:r>
      <w:r>
        <w:rPr>
          <w:rFonts w:hint="eastAsia" w:ascii="方正仿宋_GBK" w:hAnsi="方正仿宋_GBK" w:eastAsia="方正仿宋_GBK" w:cs="方正仿宋_GBK"/>
          <w:color w:val="000000"/>
          <w:sz w:val="30"/>
          <w:szCs w:val="30"/>
          <w:lang w:eastAsia="zh-CN"/>
        </w:rPr>
        <w:t>加快</w:t>
      </w:r>
      <w:r>
        <w:rPr>
          <w:rFonts w:hint="eastAsia" w:ascii="方正仿宋_GBK" w:hAnsi="方正仿宋_GBK" w:eastAsia="方正仿宋_GBK" w:cs="方正仿宋_GBK"/>
          <w:color w:val="000000"/>
          <w:sz w:val="30"/>
          <w:szCs w:val="30"/>
        </w:rPr>
        <w:t>形成绿色低碳的生产方式和生活方式，为积极稳妥</w:t>
      </w:r>
      <w:r>
        <w:rPr>
          <w:rFonts w:hint="eastAsia" w:ascii="方正仿宋_GBK" w:hAnsi="方正仿宋_GBK" w:eastAsia="方正仿宋_GBK" w:cs="方正仿宋_GBK"/>
          <w:color w:val="000000"/>
          <w:sz w:val="30"/>
          <w:szCs w:val="30"/>
          <w:lang w:eastAsia="zh-CN"/>
        </w:rPr>
        <w:t>推进</w:t>
      </w:r>
      <w:r>
        <w:rPr>
          <w:rFonts w:hint="eastAsia" w:ascii="方正仿宋_GBK" w:hAnsi="方正仿宋_GBK" w:eastAsia="方正仿宋_GBK" w:cs="方正仿宋_GBK"/>
          <w:color w:val="000000"/>
          <w:sz w:val="30"/>
          <w:szCs w:val="30"/>
        </w:rPr>
        <w:t>碳达峰碳中和提供有力支撑。</w:t>
      </w:r>
    </w:p>
    <w:p>
      <w:pPr>
        <w:spacing w:line="588" w:lineRule="exact"/>
        <w:ind w:firstLine="600" w:firstLineChars="200"/>
        <w:textAlignment w:val="center"/>
        <w:rPr>
          <w:rFonts w:ascii="方正仿宋_GBK" w:hAnsi="方正仿宋_GBK" w:eastAsia="方正仿宋_GBK" w:cs="方正仿宋_GBK"/>
          <w:color w:val="000000"/>
          <w:sz w:val="30"/>
          <w:szCs w:val="30"/>
        </w:rPr>
      </w:pPr>
    </w:p>
    <w:p>
      <w:pPr>
        <w:spacing w:line="588" w:lineRule="exact"/>
        <w:ind w:firstLine="600" w:firstLineChars="200"/>
        <w:textAlignment w:val="cente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附件：重点用能产品设备能效先进水平、节能水平和准入水平</w:t>
      </w:r>
    </w:p>
    <w:p>
      <w:pPr>
        <w:spacing w:line="588" w:lineRule="exact"/>
        <w:ind w:firstLine="600" w:firstLineChars="200"/>
        <w:textAlignment w:val="center"/>
        <w:rPr>
          <w:rFonts w:hint="eastAsia" w:ascii="方正仿宋_GBK" w:hAnsi="方正仿宋_GBK" w:eastAsia="方正仿宋_GBK" w:cs="方正仿宋_GBK"/>
          <w:color w:val="000000"/>
          <w:sz w:val="30"/>
          <w:szCs w:val="30"/>
        </w:rPr>
        <w:sectPr>
          <w:footerReference r:id="rId3" w:type="default"/>
          <w:pgSz w:w="11906" w:h="16838"/>
          <w:pgMar w:top="1984" w:right="1616" w:bottom="1814" w:left="1616" w:header="851" w:footer="1474" w:gutter="0"/>
          <w:cols w:space="720" w:num="1"/>
          <w:docGrid w:type="lines" w:linePitch="312" w:charSpace="0"/>
        </w:sectPr>
      </w:pPr>
      <w:r>
        <w:rPr>
          <w:rFonts w:hint="eastAsia" w:ascii="方正仿宋_GBK" w:hAnsi="方正仿宋_GBK" w:eastAsia="方正仿宋_GBK" w:cs="方正仿宋_GBK"/>
          <w:color w:val="000000"/>
          <w:sz w:val="30"/>
          <w:szCs w:val="30"/>
        </w:rPr>
        <w:t xml:space="preserve">     </w:t>
      </w:r>
      <w:r>
        <w:rPr>
          <w:rFonts w:hint="eastAsia" w:ascii="方正仿宋_GBK" w:hAnsi="方正仿宋_GBK" w:eastAsia="方正仿宋_GBK" w:cs="方正仿宋_GBK"/>
          <w:color w:val="FFFFFF"/>
          <w:sz w:val="30"/>
          <w:szCs w:val="30"/>
        </w:rPr>
        <w:t>.</w:t>
      </w:r>
      <w:r>
        <w:rPr>
          <w:rFonts w:hint="eastAsia" w:ascii="方正仿宋_GBK" w:hAnsi="方正仿宋_GBK" w:eastAsia="方正仿宋_GBK" w:cs="方正仿宋_GBK"/>
          <w:color w:val="000000"/>
          <w:sz w:val="30"/>
          <w:szCs w:val="30"/>
        </w:rPr>
        <w:t>（</w:t>
      </w:r>
      <w:r>
        <w:rPr>
          <w:rFonts w:ascii="Times New Roman" w:hAnsi="Times New Roman" w:eastAsia="方正仿宋_GBK"/>
          <w:color w:val="000000"/>
          <w:sz w:val="30"/>
          <w:szCs w:val="30"/>
        </w:rPr>
        <w:t>202</w:t>
      </w:r>
      <w:r>
        <w:rPr>
          <w:rFonts w:hint="eastAsia" w:ascii="Times New Roman" w:hAnsi="Times New Roman" w:eastAsia="方正仿宋_GBK"/>
          <w:color w:val="000000"/>
          <w:sz w:val="30"/>
          <w:szCs w:val="30"/>
        </w:rPr>
        <w:t>3</w:t>
      </w:r>
      <w:r>
        <w:rPr>
          <w:rFonts w:hint="eastAsia" w:ascii="方正仿宋_GBK" w:hAnsi="方正仿宋_GBK" w:eastAsia="方正仿宋_GBK" w:cs="方正仿宋_GBK"/>
          <w:color w:val="000000"/>
          <w:sz w:val="30"/>
          <w:szCs w:val="30"/>
        </w:rPr>
        <w:t>年版）</w:t>
      </w:r>
    </w:p>
    <w:p>
      <w:pPr>
        <w:jc w:val="both"/>
        <w:rPr>
          <w:rFonts w:hint="eastAsia" w:ascii="方正黑体_GBK" w:hAnsi="方正黑体_GBK" w:eastAsia="方正黑体_GBK" w:cs="方正黑体_GBK"/>
          <w:sz w:val="30"/>
          <w:szCs w:val="30"/>
          <w:lang w:val="en"/>
        </w:rPr>
      </w:pPr>
      <w:r>
        <w:rPr>
          <w:rFonts w:hint="eastAsia" w:ascii="方正黑体_GBK" w:hAnsi="方正黑体_GBK" w:eastAsia="方正黑体_GBK" w:cs="方正黑体_GBK"/>
          <w:sz w:val="30"/>
          <w:szCs w:val="30"/>
          <w:lang w:val="en"/>
        </w:rPr>
        <w:t>附件</w:t>
      </w:r>
    </w:p>
    <w:p>
      <w:pPr>
        <w:jc w:val="center"/>
        <w:rPr>
          <w:rFonts w:ascii="方正小标宋简体" w:hAnsi="方正小标宋简体" w:eastAsia="方正小标宋简体"/>
          <w:sz w:val="40"/>
          <w:szCs w:val="40"/>
        </w:rPr>
      </w:pPr>
      <w:r>
        <w:rPr>
          <w:rFonts w:hint="eastAsia" w:ascii="方正小标宋简体" w:hAnsi="方正小标宋简体" w:eastAsia="方正小标宋简体"/>
          <w:sz w:val="40"/>
          <w:szCs w:val="40"/>
        </w:rPr>
        <w:t>重点用能产品设备能效先进水平、节能水平和准入水平（</w:t>
      </w:r>
      <w:r>
        <w:rPr>
          <w:rFonts w:ascii="Times New Roman" w:hAnsi="Times New Roman" w:eastAsia="方正小标宋简体" w:cs="Times New Roman"/>
          <w:sz w:val="40"/>
          <w:szCs w:val="40"/>
        </w:rPr>
        <w:t>2023</w:t>
      </w:r>
      <w:r>
        <w:rPr>
          <w:rFonts w:ascii="方正小标宋简体" w:hAnsi="方正小标宋简体" w:eastAsia="方正小标宋简体"/>
          <w:sz w:val="40"/>
          <w:szCs w:val="40"/>
        </w:rPr>
        <w:t>年版）</w:t>
      </w:r>
    </w:p>
    <w:p>
      <w:pPr>
        <w:jc w:val="center"/>
        <w:rPr>
          <w:rFonts w:hint="eastAsia" w:ascii="方正仿宋_GBK" w:hAnsi="方正仿宋_GBK" w:eastAsia="方正仿宋_GBK" w:cs="方正仿宋_GBK"/>
          <w:sz w:val="30"/>
          <w:szCs w:val="30"/>
          <w:lang w:val="en"/>
        </w:rPr>
      </w:pPr>
      <w:r>
        <w:rPr>
          <w:rFonts w:hint="eastAsia" w:ascii="方正楷体_GBK" w:hAnsi="方正楷体_GBK" w:eastAsia="方正楷体_GBK" w:cs="方正楷体_GBK"/>
          <w:sz w:val="30"/>
          <w:szCs w:val="30"/>
          <w:lang w:val="en"/>
        </w:rPr>
        <w:t>（征求意见稿）</w:t>
      </w:r>
    </w:p>
    <w:tbl>
      <w:tblPr>
        <w:tblStyle w:val="7"/>
        <w:tblW w:w="14740"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758"/>
        <w:gridCol w:w="1530"/>
        <w:gridCol w:w="1206"/>
        <w:gridCol w:w="894"/>
        <w:gridCol w:w="906"/>
        <w:gridCol w:w="620"/>
        <w:gridCol w:w="1125"/>
        <w:gridCol w:w="1375"/>
        <w:gridCol w:w="1305"/>
        <w:gridCol w:w="1275"/>
        <w:gridCol w:w="2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blHeader/>
        </w:trPr>
        <w:tc>
          <w:tcPr>
            <w:tcW w:w="78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黑体" w:hAnsi="黑体" w:eastAsia="黑体"/>
                <w:b w:val="0"/>
                <w:bCs/>
                <w:sz w:val="24"/>
                <w:szCs w:val="24"/>
                <w:lang w:val="en"/>
              </w:rPr>
            </w:pPr>
            <w:r>
              <w:rPr>
                <w:rFonts w:ascii="黑体" w:hAnsi="黑体" w:eastAsia="黑体"/>
                <w:b w:val="0"/>
                <w:bCs/>
                <w:sz w:val="24"/>
                <w:szCs w:val="24"/>
                <w:lang w:val="en"/>
              </w:rPr>
              <w:t>序号</w:t>
            </w:r>
          </w:p>
        </w:tc>
        <w:tc>
          <w:tcPr>
            <w:tcW w:w="758"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黑体" w:hAnsi="黑体" w:eastAsia="黑体"/>
                <w:b w:val="0"/>
                <w:bCs/>
                <w:sz w:val="24"/>
                <w:szCs w:val="24"/>
              </w:rPr>
            </w:pPr>
            <w:r>
              <w:rPr>
                <w:rFonts w:hint="eastAsia" w:ascii="黑体" w:hAnsi="黑体" w:eastAsia="黑体"/>
                <w:b w:val="0"/>
                <w:bCs/>
                <w:sz w:val="24"/>
                <w:szCs w:val="24"/>
              </w:rPr>
              <w:t>产品类别</w:t>
            </w: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黑体" w:hAnsi="黑体" w:eastAsia="黑体"/>
                <w:b w:val="0"/>
                <w:bCs/>
                <w:sz w:val="24"/>
                <w:szCs w:val="24"/>
              </w:rPr>
            </w:pPr>
            <w:r>
              <w:rPr>
                <w:rFonts w:ascii="黑体" w:hAnsi="黑体" w:eastAsia="黑体"/>
                <w:b w:val="0"/>
                <w:bCs/>
                <w:sz w:val="24"/>
                <w:szCs w:val="24"/>
              </w:rPr>
              <w:t>产品名称</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黑体" w:hAnsi="黑体" w:eastAsia="黑体"/>
                <w:b w:val="0"/>
                <w:bCs/>
                <w:sz w:val="24"/>
                <w:szCs w:val="24"/>
              </w:rPr>
            </w:pPr>
            <w:r>
              <w:rPr>
                <w:rFonts w:ascii="黑体" w:hAnsi="黑体" w:eastAsia="黑体"/>
                <w:b w:val="0"/>
                <w:bCs/>
                <w:sz w:val="24"/>
                <w:szCs w:val="24"/>
              </w:rPr>
              <w:t>能效</w:t>
            </w:r>
          </w:p>
          <w:p>
            <w:pPr>
              <w:keepNext w:val="0"/>
              <w:keepLines w:val="0"/>
              <w:pageBreakBefore w:val="0"/>
              <w:kinsoku/>
              <w:wordWrap/>
              <w:overflowPunct/>
              <w:topLinePunct w:val="0"/>
              <w:autoSpaceDE/>
              <w:autoSpaceDN/>
              <w:bidi w:val="0"/>
              <w:adjustRightInd/>
              <w:snapToGrid/>
              <w:spacing w:line="360" w:lineRule="exact"/>
              <w:jc w:val="center"/>
              <w:rPr>
                <w:rFonts w:ascii="黑体" w:hAnsi="黑体" w:eastAsia="黑体"/>
                <w:b w:val="0"/>
                <w:bCs/>
                <w:sz w:val="24"/>
                <w:szCs w:val="24"/>
              </w:rPr>
            </w:pPr>
            <w:r>
              <w:rPr>
                <w:rFonts w:ascii="黑体" w:hAnsi="黑体" w:eastAsia="黑体"/>
                <w:b w:val="0"/>
                <w:bCs/>
                <w:sz w:val="24"/>
                <w:szCs w:val="24"/>
              </w:rPr>
              <w:t>指标</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黑体" w:hAnsi="黑体" w:eastAsia="黑体"/>
                <w:b w:val="0"/>
                <w:bCs/>
                <w:sz w:val="24"/>
                <w:szCs w:val="24"/>
              </w:rPr>
            </w:pPr>
            <w:r>
              <w:rPr>
                <w:rFonts w:ascii="黑体" w:hAnsi="黑体" w:eastAsia="黑体"/>
                <w:b w:val="0"/>
                <w:bCs/>
                <w:sz w:val="24"/>
                <w:szCs w:val="24"/>
              </w:rPr>
              <w:t>单位</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黑体" w:hAnsi="黑体" w:eastAsia="黑体"/>
                <w:b w:val="0"/>
                <w:bCs/>
                <w:sz w:val="24"/>
                <w:szCs w:val="24"/>
              </w:rPr>
            </w:pPr>
            <w:r>
              <w:rPr>
                <w:rFonts w:ascii="黑体" w:hAnsi="黑体" w:eastAsia="黑体"/>
                <w:b w:val="0"/>
                <w:bCs/>
                <w:sz w:val="24"/>
                <w:szCs w:val="24"/>
              </w:rPr>
              <w:t>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ind w:left="-48" w:leftChars="-23"/>
              <w:jc w:val="center"/>
              <w:rPr>
                <w:rFonts w:ascii="黑体" w:hAnsi="黑体" w:eastAsia="黑体"/>
                <w:b w:val="0"/>
                <w:bCs/>
                <w:sz w:val="24"/>
                <w:szCs w:val="24"/>
              </w:rPr>
            </w:pPr>
            <w:r>
              <w:rPr>
                <w:rFonts w:ascii="黑体" w:hAnsi="黑体" w:eastAsia="黑体"/>
                <w:b w:val="0"/>
                <w:bCs/>
                <w:sz w:val="24"/>
                <w:szCs w:val="24"/>
              </w:rPr>
              <w:t>先进水平</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黑体" w:hAnsi="黑体" w:eastAsia="黑体"/>
                <w:b w:val="0"/>
                <w:bCs/>
                <w:sz w:val="24"/>
                <w:szCs w:val="24"/>
              </w:rPr>
            </w:pPr>
            <w:r>
              <w:rPr>
                <w:rFonts w:ascii="黑体" w:hAnsi="黑体" w:eastAsia="黑体"/>
                <w:b w:val="0"/>
                <w:bCs/>
                <w:sz w:val="24"/>
                <w:szCs w:val="24"/>
              </w:rPr>
              <w:t>节能水平</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黑体" w:hAnsi="黑体" w:eastAsia="黑体"/>
                <w:b w:val="0"/>
                <w:bCs/>
                <w:sz w:val="24"/>
                <w:szCs w:val="24"/>
              </w:rPr>
            </w:pPr>
            <w:r>
              <w:rPr>
                <w:rFonts w:ascii="黑体" w:hAnsi="黑体" w:eastAsia="黑体"/>
                <w:b w:val="0"/>
                <w:bCs/>
                <w:sz w:val="24"/>
                <w:szCs w:val="24"/>
              </w:rPr>
              <w:t>准入水平</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黑体" w:hAnsi="黑体" w:eastAsia="黑体"/>
                <w:b w:val="0"/>
                <w:bCs/>
                <w:sz w:val="24"/>
                <w:szCs w:val="24"/>
              </w:rPr>
            </w:pPr>
            <w:r>
              <w:rPr>
                <w:rFonts w:hint="eastAsia" w:ascii="黑体" w:hAnsi="黑体" w:eastAsia="黑体"/>
                <w:b w:val="0"/>
                <w:bCs/>
                <w:sz w:val="24"/>
                <w:szCs w:val="24"/>
              </w:rPr>
              <w:t>参考标准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1</w:t>
            </w:r>
          </w:p>
        </w:tc>
        <w:tc>
          <w:tcPr>
            <w:tcW w:w="75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工业设备</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sz w:val="24"/>
                <w:szCs w:val="24"/>
              </w:rPr>
            </w:pPr>
            <w:r>
              <w:rPr>
                <w:rFonts w:ascii="Times New Roman" w:hAnsi="Times New Roman" w:eastAsia="方正仿宋_GBK"/>
                <w:sz w:val="24"/>
                <w:szCs w:val="24"/>
              </w:rPr>
              <w:t>三相异步电动机</w:t>
            </w:r>
          </w:p>
        </w:tc>
        <w:tc>
          <w:tcPr>
            <w:tcW w:w="120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sz w:val="24"/>
                <w:szCs w:val="24"/>
              </w:rPr>
            </w:pPr>
            <w:r>
              <w:rPr>
                <w:rFonts w:ascii="Times New Roman" w:hAnsi="Times New Roman" w:eastAsia="方正仿宋_GBK"/>
                <w:sz w:val="24"/>
                <w:szCs w:val="24"/>
              </w:rPr>
              <w:t>效率</w:t>
            </w:r>
          </w:p>
        </w:tc>
        <w:tc>
          <w:tcPr>
            <w:tcW w:w="8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sz w:val="24"/>
                <w:szCs w:val="24"/>
              </w:rPr>
            </w:pPr>
            <w:r>
              <w:rPr>
                <w:rFonts w:hint="eastAsia" w:ascii="Times New Roman" w:hAnsi="Times New Roman" w:eastAsia="方正仿宋_GBK"/>
                <w:sz w:val="24"/>
                <w:szCs w:val="24"/>
              </w:rPr>
              <w:t>电动机能效限定值及能效等级（</w:t>
            </w:r>
            <w:r>
              <w:rPr>
                <w:rFonts w:ascii="Times New Roman" w:hAnsi="Times New Roman" w:eastAsia="方正仿宋_GBK"/>
                <w:sz w:val="24"/>
                <w:szCs w:val="24"/>
              </w:rPr>
              <w:t>GB 18613-2020</w:t>
            </w:r>
            <w:r>
              <w:rPr>
                <w:rFonts w:hint="eastAsia"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2</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电力变压器</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空载损耗、负载损耗</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lang w:val="en-US" w:eastAsia="zh-CN"/>
              </w:rPr>
              <w:t>kW</w:t>
            </w:r>
            <w:r>
              <w:rPr>
                <w:rFonts w:hint="eastAsia" w:ascii="方正仿宋_GBK" w:hAnsi="方正仿宋_GBK" w:eastAsia="方正仿宋_GBK" w:cs="方正仿宋_GBK"/>
                <w:sz w:val="24"/>
                <w:szCs w:val="24"/>
                <w:highlight w:val="none"/>
                <w:lang w:val="en-US" w:eastAsia="zh-CN"/>
              </w:rPr>
              <w:t>或</w:t>
            </w:r>
            <w:r>
              <w:rPr>
                <w:rFonts w:hint="eastAsia" w:ascii="Times New Roman" w:hAnsi="Times New Roman" w:eastAsia="方正仿宋_GBK"/>
                <w:sz w:val="24"/>
                <w:szCs w:val="24"/>
                <w:highlight w:val="none"/>
              </w:rPr>
              <w:t>W</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电力变压器能效限定值及能效等级</w:t>
            </w:r>
            <w:r>
              <w:rPr>
                <w:rFonts w:hint="eastAsia" w:ascii="Times New Roman" w:hAnsi="Times New Roman" w:eastAsia="方正仿宋_GBK"/>
                <w:sz w:val="24"/>
                <w:szCs w:val="24"/>
                <w:lang w:eastAsia="zh-CN"/>
              </w:rPr>
              <w:t>（</w:t>
            </w:r>
            <w:r>
              <w:rPr>
                <w:rFonts w:hint="eastAsia" w:ascii="Times New Roman" w:hAnsi="Times New Roman" w:eastAsia="方正仿宋_GBK"/>
                <w:sz w:val="24"/>
                <w:szCs w:val="24"/>
              </w:rPr>
              <w:t>GB</w:t>
            </w:r>
            <w:r>
              <w:rPr>
                <w:rFonts w:ascii="Times New Roman" w:hAnsi="Times New Roman" w:eastAsia="方正仿宋_GBK"/>
                <w:sz w:val="24"/>
                <w:szCs w:val="24"/>
              </w:rPr>
              <w:t xml:space="preserve"> 20052-2020</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3</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★工业锅炉</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锅炉</w:t>
            </w:r>
            <w:r>
              <w:rPr>
                <w:rFonts w:ascii="Times New Roman" w:hAnsi="Times New Roman" w:eastAsia="方正仿宋_GBK"/>
                <w:sz w:val="24"/>
                <w:szCs w:val="24"/>
              </w:rPr>
              <w:t>热效率</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工业锅炉能效限定值及能效等级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24500-2020</w:t>
            </w:r>
            <w:r>
              <w:rPr>
                <w:rFonts w:hint="eastAsia" w:ascii="Times New Roman" w:hAnsi="Times New Roman" w:eastAsia="方正仿宋_GBK"/>
                <w:sz w:val="24"/>
                <w:szCs w:val="24"/>
                <w:lang w:eastAsia="zh-CN"/>
              </w:rPr>
              <w:t>）</w:t>
            </w:r>
          </w:p>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注：</w:t>
            </w:r>
            <w:r>
              <w:rPr>
                <w:rFonts w:ascii="Times New Roman" w:hAnsi="Times New Roman" w:eastAsia="方正仿宋_GBK"/>
                <w:sz w:val="24"/>
                <w:szCs w:val="24"/>
              </w:rPr>
              <w:t>生物质锅炉还应符合</w:t>
            </w:r>
            <w:r>
              <w:rPr>
                <w:rFonts w:hint="eastAsia" w:ascii="Times New Roman" w:hAnsi="Times New Roman" w:eastAsia="方正仿宋_GBK"/>
                <w:sz w:val="24"/>
                <w:szCs w:val="24"/>
                <w:lang w:eastAsia="zh-CN"/>
              </w:rPr>
              <w:t>锅炉节能环保技术规程（</w:t>
            </w:r>
            <w:r>
              <w:rPr>
                <w:rFonts w:ascii="Times New Roman" w:hAnsi="Times New Roman" w:eastAsia="方正仿宋_GBK"/>
                <w:sz w:val="24"/>
                <w:szCs w:val="24"/>
              </w:rPr>
              <w:t>TSG91-2021</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4</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★除尘器</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ascii="Times New Roman" w:hAnsi="Times New Roman" w:eastAsia="方正仿宋_GBK"/>
                <w:sz w:val="24"/>
                <w:szCs w:val="24"/>
                <w:highlight w:val="none"/>
              </w:rPr>
              <w:t>—</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ascii="Times New Roman" w:hAnsi="Times New Roman" w:eastAsia="方正仿宋_GBK"/>
                <w:sz w:val="24"/>
                <w:szCs w:val="24"/>
                <w:highlight w:val="none"/>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除尘器能效限定值及能效等级</w:t>
            </w:r>
            <w:r>
              <w:rPr>
                <w:rFonts w:hint="eastAsia" w:ascii="Times New Roman" w:hAnsi="Times New Roman" w:eastAsia="方正仿宋_GBK"/>
                <w:sz w:val="24"/>
                <w:szCs w:val="24"/>
                <w:lang w:eastAsia="zh-CN"/>
              </w:rPr>
              <w:t>（</w:t>
            </w:r>
            <w:r>
              <w:rPr>
                <w:rFonts w:hint="eastAsia" w:ascii="Times New Roman" w:hAnsi="Times New Roman" w:eastAsia="方正仿宋_GBK"/>
                <w:sz w:val="24"/>
                <w:szCs w:val="24"/>
              </w:rPr>
              <w:t>G</w:t>
            </w:r>
            <w:r>
              <w:rPr>
                <w:rFonts w:ascii="Times New Roman" w:hAnsi="Times New Roman" w:eastAsia="方正仿宋_GBK"/>
                <w:sz w:val="24"/>
                <w:szCs w:val="24"/>
              </w:rPr>
              <w:t>B 37484-2019</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5</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★电焊机</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效率</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电焊机能效限定值及能效等级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28736-2019</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6</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容积式空气压缩机</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机组比功率</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kW/(m</w:t>
            </w:r>
            <w:r>
              <w:rPr>
                <w:rFonts w:ascii="Times New Roman" w:hAnsi="Times New Roman" w:eastAsia="方正仿宋_GBK" w:cs="Cambria"/>
                <w:sz w:val="24"/>
                <w:szCs w:val="24"/>
              </w:rPr>
              <w:t>³</w:t>
            </w:r>
            <w:r>
              <w:rPr>
                <w:rFonts w:ascii="Times New Roman" w:hAnsi="Times New Roman" w:eastAsia="方正仿宋_GBK"/>
                <w:sz w:val="24"/>
                <w:szCs w:val="24"/>
              </w:rPr>
              <w:t>/min)</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容积式空气压缩机能效限定值及能效等级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19153-2019</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7</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通风机</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效率（η</w:t>
            </w:r>
            <w:r>
              <w:rPr>
                <w:rFonts w:ascii="Times New Roman" w:hAnsi="Times New Roman" w:eastAsia="方正仿宋_GBK"/>
                <w:sz w:val="24"/>
                <w:szCs w:val="24"/>
                <w:vertAlign w:val="subscript"/>
              </w:rPr>
              <w:t>r</w:t>
            </w:r>
            <w:r>
              <w:rPr>
                <w:rFonts w:ascii="Times New Roman" w:hAnsi="Times New Roman" w:eastAsia="方正仿宋_GBK"/>
                <w:sz w:val="24"/>
                <w:szCs w:val="24"/>
              </w:rPr>
              <w:t>或η</w:t>
            </w:r>
            <w:r>
              <w:rPr>
                <w:rFonts w:ascii="Times New Roman" w:hAnsi="Times New Roman" w:eastAsia="方正仿宋_GBK"/>
                <w:sz w:val="24"/>
                <w:szCs w:val="24"/>
                <w:vertAlign w:val="subscript"/>
              </w:rPr>
              <w:t>e</w:t>
            </w:r>
            <w:r>
              <w:rPr>
                <w:rFonts w:ascii="Times New Roman" w:hAnsi="Times New Roman" w:eastAsia="方正仿宋_GBK"/>
                <w:sz w:val="24"/>
                <w:szCs w:val="24"/>
              </w:rPr>
              <w:t>）</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通风机能效限定值及能效等级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19761-2020</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8</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★潜水电泵</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能效值（</w:t>
            </w:r>
            <w:r>
              <w:rPr>
                <w:rFonts w:ascii="Times New Roman" w:hAnsi="Times New Roman" w:eastAsia="方正仿宋_GBK"/>
                <w:sz w:val="24"/>
                <w:szCs w:val="24"/>
              </w:rPr>
              <w:t>%）</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潜水电泵能效限定值及能效等级</w:t>
            </w:r>
            <w:r>
              <w:rPr>
                <w:rFonts w:hint="eastAsia" w:ascii="Times New Roman" w:hAnsi="Times New Roman" w:eastAsia="方正仿宋_GBK"/>
                <w:sz w:val="24"/>
                <w:szCs w:val="24"/>
                <w:lang w:eastAsia="zh-CN"/>
              </w:rPr>
              <w:t>（</w:t>
            </w:r>
            <w:r>
              <w:rPr>
                <w:rFonts w:hint="eastAsia" w:ascii="Times New Roman" w:hAnsi="Times New Roman" w:eastAsia="方正仿宋_GBK"/>
                <w:sz w:val="24"/>
                <w:szCs w:val="24"/>
              </w:rPr>
              <w:t>G</w:t>
            </w:r>
            <w:r>
              <w:rPr>
                <w:rFonts w:ascii="Times New Roman" w:hAnsi="Times New Roman" w:eastAsia="方正仿宋_GBK"/>
                <w:sz w:val="24"/>
                <w:szCs w:val="24"/>
              </w:rPr>
              <w:t>B 32030-2022</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9</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r>
              <w:rPr>
                <w:rFonts w:hint="eastAsia" w:ascii="Times New Roman" w:hAnsi="Times New Roman" w:eastAsia="方正仿宋_GBK"/>
                <w:sz w:val="24"/>
                <w:szCs w:val="24"/>
              </w:rPr>
              <w:t>●</w:t>
            </w:r>
            <w:r>
              <w:rPr>
                <w:rFonts w:ascii="Times New Roman" w:hAnsi="Times New Roman" w:eastAsia="方正仿宋_GBK"/>
                <w:sz w:val="24"/>
                <w:szCs w:val="24"/>
              </w:rPr>
              <w:t>永磁同步电动机</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效率</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r>
              <w:rPr>
                <w:rFonts w:ascii="Times New Roman" w:hAnsi="Times New Roman" w:eastAsia="方正仿宋_GBK"/>
                <w:sz w:val="24"/>
                <w:szCs w:val="24"/>
              </w:rPr>
              <w:t>指标</w:t>
            </w:r>
            <w:r>
              <w:rPr>
                <w:rFonts w:hint="eastAsia" w:ascii="Times New Roman" w:hAnsi="Times New Roman" w:eastAsia="方正仿宋_GBK"/>
                <w:sz w:val="24"/>
                <w:szCs w:val="24"/>
              </w:rPr>
              <w:t>×1.01</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r>
              <w:rPr>
                <w:rFonts w:ascii="Times New Roman" w:hAnsi="Times New Roman" w:eastAsia="方正仿宋_GBK"/>
                <w:sz w:val="24"/>
                <w:szCs w:val="24"/>
              </w:rPr>
              <w:t>指标</w:t>
            </w:r>
            <w:r>
              <w:rPr>
                <w:rFonts w:hint="eastAsia" w:ascii="Times New Roman" w:hAnsi="Times New Roman" w:eastAsia="方正仿宋_GBK"/>
                <w:sz w:val="24"/>
                <w:szCs w:val="24"/>
              </w:rPr>
              <w:t>×1.01</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永磁同步电动机能效限定值及能效等级</w:t>
            </w:r>
            <w:r>
              <w:rPr>
                <w:rFonts w:hint="eastAsia" w:ascii="Times New Roman" w:hAnsi="Times New Roman" w:eastAsia="方正仿宋_GBK"/>
                <w:sz w:val="24"/>
                <w:szCs w:val="24"/>
                <w:lang w:eastAsia="zh-CN"/>
              </w:rPr>
              <w:t>（</w:t>
            </w:r>
            <w:r>
              <w:rPr>
                <w:rFonts w:hint="eastAsia" w:ascii="Times New Roman" w:hAnsi="Times New Roman" w:eastAsia="方正仿宋_GBK"/>
                <w:sz w:val="24"/>
                <w:szCs w:val="24"/>
              </w:rPr>
              <w:t>G</w:t>
            </w:r>
            <w:r>
              <w:rPr>
                <w:rFonts w:ascii="Times New Roman" w:hAnsi="Times New Roman" w:eastAsia="方正仿宋_GBK"/>
                <w:sz w:val="24"/>
                <w:szCs w:val="24"/>
              </w:rPr>
              <w:t>B 30253-2013</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10</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★●高压三相笼型异步电动机</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效率</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r>
              <w:rPr>
                <w:rFonts w:ascii="Times New Roman" w:hAnsi="Times New Roman" w:eastAsia="方正仿宋_GBK"/>
                <w:sz w:val="24"/>
                <w:szCs w:val="24"/>
              </w:rPr>
              <w:t>指标</w:t>
            </w:r>
            <w:r>
              <w:rPr>
                <w:rFonts w:hint="eastAsia" w:ascii="Times New Roman" w:hAnsi="Times New Roman" w:eastAsia="方正仿宋_GBK"/>
                <w:sz w:val="24"/>
                <w:szCs w:val="24"/>
              </w:rPr>
              <w:t>×1.01</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r>
              <w:rPr>
                <w:rFonts w:ascii="Times New Roman" w:hAnsi="Times New Roman" w:eastAsia="方正仿宋_GBK"/>
                <w:sz w:val="24"/>
                <w:szCs w:val="24"/>
              </w:rPr>
              <w:t>指标</w:t>
            </w:r>
            <w:r>
              <w:rPr>
                <w:rFonts w:hint="eastAsia" w:ascii="Times New Roman" w:hAnsi="Times New Roman" w:eastAsia="方正仿宋_GBK"/>
                <w:sz w:val="24"/>
                <w:szCs w:val="24"/>
              </w:rPr>
              <w:t>×1.01</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高压三相笼型异步电动机能效限定值及能效等级</w:t>
            </w:r>
            <w:r>
              <w:rPr>
                <w:rFonts w:hint="eastAsia" w:ascii="Times New Roman" w:hAnsi="Times New Roman" w:eastAsia="方正仿宋_GBK"/>
                <w:sz w:val="24"/>
                <w:szCs w:val="24"/>
                <w:lang w:eastAsia="zh-CN"/>
              </w:rPr>
              <w:t>（</w:t>
            </w:r>
            <w:r>
              <w:rPr>
                <w:rFonts w:hint="eastAsia" w:ascii="Times New Roman" w:hAnsi="Times New Roman" w:eastAsia="方正仿宋_GBK"/>
                <w:sz w:val="24"/>
                <w:szCs w:val="24"/>
              </w:rPr>
              <w:t>G</w:t>
            </w:r>
            <w:r>
              <w:rPr>
                <w:rFonts w:ascii="Times New Roman" w:hAnsi="Times New Roman" w:eastAsia="方正仿宋_GBK"/>
                <w:sz w:val="24"/>
                <w:szCs w:val="24"/>
              </w:rPr>
              <w:t>B 30254-2013</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11</w:t>
            </w:r>
          </w:p>
        </w:tc>
        <w:tc>
          <w:tcPr>
            <w:tcW w:w="75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信息</w:t>
            </w:r>
            <w:r>
              <w:rPr>
                <w:rFonts w:hint="default" w:ascii="Times New Roman" w:hAnsi="Times New Roman" w:eastAsia="方正仿宋_GBK"/>
                <w:sz w:val="24"/>
                <w:szCs w:val="24"/>
                <w:lang w:val="en"/>
              </w:rPr>
              <w:t>通信</w:t>
            </w:r>
            <w:r>
              <w:rPr>
                <w:rFonts w:hint="eastAsia" w:ascii="Times New Roman" w:hAnsi="Times New Roman" w:eastAsia="方正仿宋_GBK"/>
                <w:sz w:val="24"/>
                <w:szCs w:val="24"/>
              </w:rPr>
              <w:t>设备</w:t>
            </w: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★数据中心</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电能</w:t>
            </w:r>
            <w:r>
              <w:rPr>
                <w:rFonts w:ascii="Times New Roman" w:hAnsi="Times New Roman" w:eastAsia="方正仿宋_GBK"/>
                <w:sz w:val="24"/>
                <w:szCs w:val="24"/>
              </w:rPr>
              <w:t>比</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数据中心能效限定值及能效等级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40879-2021</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12</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服务器</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能效比</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《服务器能效限定值及能效等级》国家标准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13</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★通信基站</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AAU/</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cyan"/>
              </w:rPr>
            </w:pPr>
            <w:r>
              <w:rPr>
                <w:rFonts w:ascii="Times New Roman" w:hAnsi="Times New Roman" w:eastAsia="方正仿宋_GBK"/>
                <w:sz w:val="24"/>
                <w:szCs w:val="24"/>
              </w:rPr>
              <w:t>RRU效率（额定输出功率W/输入功率W）</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额定功率</w:t>
            </w:r>
            <w:r>
              <w:rPr>
                <w:rFonts w:hint="eastAsia" w:ascii="Times New Roman" w:hAnsi="Times New Roman" w:eastAsia="方正仿宋_GBK" w:cs="宋体"/>
                <w:color w:val="000000"/>
                <w:kern w:val="0"/>
                <w:sz w:val="24"/>
                <w:szCs w:val="24"/>
                <w:lang w:bidi="ar"/>
              </w:rPr>
              <w:t>≥</w:t>
            </w:r>
            <w:r>
              <w:rPr>
                <w:rFonts w:ascii="Times New Roman" w:hAnsi="Times New Roman" w:eastAsia="方正仿宋_GBK"/>
                <w:sz w:val="24"/>
                <w:szCs w:val="24"/>
              </w:rPr>
              <w:t>160W</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通道数=</w:t>
            </w:r>
            <w:r>
              <w:rPr>
                <w:rFonts w:ascii="Times New Roman" w:hAnsi="Times New Roman" w:eastAsia="方正仿宋_GBK"/>
                <w:sz w:val="24"/>
                <w:szCs w:val="24"/>
              </w:rPr>
              <w:t>4TR</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40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36</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highlight w:val="yellow"/>
              </w:rPr>
            </w:pPr>
            <w:r>
              <w:rPr>
                <w:rFonts w:hint="eastAsia" w:ascii="Times New Roman" w:hAnsi="Times New Roman" w:eastAsia="方正仿宋_GBK"/>
                <w:sz w:val="24"/>
                <w:szCs w:val="24"/>
              </w:rPr>
              <w:t>《通信基站能效测试及表征方法》团体标准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通道数=</w:t>
            </w:r>
            <w:r>
              <w:rPr>
                <w:rFonts w:ascii="Times New Roman" w:hAnsi="Times New Roman" w:eastAsia="方正仿宋_GBK"/>
                <w:sz w:val="24"/>
                <w:szCs w:val="24"/>
              </w:rPr>
              <w:t>32TR</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36</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33</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62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通道数=</w:t>
            </w:r>
            <w:r>
              <w:rPr>
                <w:rFonts w:ascii="Times New Roman" w:hAnsi="Times New Roman" w:eastAsia="方正仿宋_GBK"/>
                <w:sz w:val="24"/>
                <w:szCs w:val="24"/>
              </w:rPr>
              <w:t>64TR</w:t>
            </w:r>
          </w:p>
        </w:tc>
        <w:tc>
          <w:tcPr>
            <w:tcW w:w="112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2.6GHz/</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3.5GHz频段</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33</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29</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62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12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4.9GHz频</w:t>
            </w:r>
            <w:r>
              <w:rPr>
                <w:rFonts w:hint="eastAsia" w:ascii="Times New Roman" w:hAnsi="Times New Roman" w:eastAsia="方正仿宋_GBK"/>
                <w:sz w:val="24"/>
                <w:szCs w:val="24"/>
              </w:rPr>
              <w:t>段</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w:t>
            </w:r>
            <w:r>
              <w:rPr>
                <w:rFonts w:ascii="Times New Roman" w:hAnsi="Times New Roman" w:eastAsia="方正仿宋_GBK"/>
                <w:sz w:val="24"/>
                <w:szCs w:val="24"/>
              </w:rPr>
              <w:t>8</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w:t>
            </w:r>
            <w:r>
              <w:rPr>
                <w:rFonts w:ascii="Times New Roman" w:hAnsi="Times New Roman" w:eastAsia="方正仿宋_GBK"/>
                <w:sz w:val="24"/>
                <w:szCs w:val="24"/>
              </w:rPr>
              <w:t>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BBU单位载频</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功率</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通道数=</w:t>
            </w:r>
            <w:r>
              <w:rPr>
                <w:rFonts w:ascii="Times New Roman" w:hAnsi="Times New Roman" w:eastAsia="方正仿宋_GBK"/>
                <w:sz w:val="24"/>
                <w:szCs w:val="24"/>
              </w:rPr>
              <w:t>4TR</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w:t>
            </w:r>
            <w:r>
              <w:rPr>
                <w:rFonts w:ascii="Times New Roman" w:hAnsi="Times New Roman" w:eastAsia="方正仿宋_GBK"/>
                <w:sz w:val="24"/>
                <w:szCs w:val="24"/>
              </w:rPr>
              <w:t>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5</w:t>
            </w:r>
            <w:r>
              <w:rPr>
                <w:rFonts w:ascii="Times New Roman" w:hAnsi="Times New Roman" w:eastAsia="方正仿宋_GBK"/>
                <w:sz w:val="24"/>
                <w:szCs w:val="24"/>
              </w:rPr>
              <w:t>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通道数=</w:t>
            </w:r>
            <w:r>
              <w:rPr>
                <w:rFonts w:ascii="Times New Roman" w:hAnsi="Times New Roman" w:eastAsia="方正仿宋_GBK"/>
                <w:sz w:val="24"/>
                <w:szCs w:val="24"/>
              </w:rPr>
              <w:t>32/64TR</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4</w:t>
            </w:r>
            <w:r>
              <w:rPr>
                <w:rFonts w:ascii="Times New Roman" w:hAnsi="Times New Roman" w:eastAsia="方正仿宋_GBK"/>
                <w:sz w:val="24"/>
                <w:szCs w:val="24"/>
              </w:rPr>
              <w:t>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6</w:t>
            </w:r>
            <w:r>
              <w:rPr>
                <w:rFonts w:ascii="Times New Roman" w:hAnsi="Times New Roman" w:eastAsia="方正仿宋_GBK"/>
                <w:sz w:val="24"/>
                <w:szCs w:val="24"/>
              </w:rPr>
              <w:t>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14</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显示器</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能源</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效率</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坎德拉每瓦特cd/W</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显示器能效限定值及能效等级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21520-2023</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15</w:t>
            </w:r>
          </w:p>
        </w:tc>
        <w:tc>
          <w:tcPr>
            <w:tcW w:w="75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lang w:eastAsia="zh-CN"/>
              </w:rPr>
            </w:pPr>
            <w:r>
              <w:rPr>
                <w:rFonts w:hint="eastAsia" w:ascii="Times New Roman" w:hAnsi="Times New Roman" w:eastAsia="方正仿宋_GBK"/>
                <w:sz w:val="24"/>
                <w:szCs w:val="24"/>
                <w:lang w:eastAsia="zh-CN"/>
              </w:rPr>
              <w:t>交通运输设备</w:t>
            </w: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★充电桩</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充电</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效率</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直流，常温</w:t>
            </w:r>
            <w:r>
              <w:rPr>
                <w:rFonts w:ascii="Times New Roman" w:hAnsi="Times New Roman" w:eastAsia="方正仿宋_GBK"/>
                <w:sz w:val="24"/>
                <w:szCs w:val="24"/>
              </w:rPr>
              <w:t>25℃下条件</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一体式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95.0%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94.0%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电动汽车充电设备能效评价指标及试验规范</w:t>
            </w:r>
            <w:r>
              <w:rPr>
                <w:rFonts w:hint="eastAsia" w:ascii="Times New Roman" w:hAnsi="Times New Roman" w:eastAsia="方正仿宋_GBK"/>
                <w:sz w:val="24"/>
                <w:szCs w:val="24"/>
                <w:lang w:eastAsia="zh-CN"/>
              </w:rPr>
              <w:t>（</w:t>
            </w:r>
            <w:r>
              <w:rPr>
                <w:rFonts w:hint="eastAsia" w:ascii="Times New Roman" w:hAnsi="Times New Roman" w:eastAsia="方正仿宋_GBK"/>
                <w:sz w:val="24"/>
                <w:szCs w:val="24"/>
              </w:rPr>
              <w:t>T/CECA-G0208-2022</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分体式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94.5%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93.5%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功率</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因数</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30%</w:t>
            </w:r>
            <w:r>
              <w:rPr>
                <w:rFonts w:hint="eastAsia" w:ascii="Times New Roman" w:hAnsi="Times New Roman" w:eastAsia="方正仿宋_GBK" w:cs="宋体"/>
                <w:color w:val="000000"/>
                <w:kern w:val="0"/>
                <w:sz w:val="24"/>
                <w:szCs w:val="24"/>
                <w:lang w:bidi="ar"/>
              </w:rPr>
              <w:t>≤</w:t>
            </w:r>
            <w:r>
              <w:rPr>
                <w:rFonts w:hint="eastAsia" w:ascii="Times New Roman" w:hAnsi="Times New Roman" w:eastAsia="方正仿宋_GBK"/>
                <w:sz w:val="24"/>
                <w:szCs w:val="24"/>
              </w:rPr>
              <w:t>P</w:t>
            </w:r>
            <w:r>
              <w:rPr>
                <w:rFonts w:hint="eastAsia" w:ascii="Times New Roman" w:hAnsi="Times New Roman" w:eastAsia="方正仿宋_GBK"/>
                <w:sz w:val="24"/>
                <w:szCs w:val="24"/>
                <w:vertAlign w:val="subscript"/>
              </w:rPr>
              <w:t>o</w:t>
            </w:r>
            <w:r>
              <w:rPr>
                <w:rFonts w:hint="eastAsia" w:ascii="Times New Roman" w:hAnsi="Times New Roman" w:eastAsia="方正仿宋_GBK"/>
                <w:sz w:val="24"/>
                <w:szCs w:val="24"/>
              </w:rPr>
              <w:t>/P</w:t>
            </w:r>
            <w:r>
              <w:rPr>
                <w:rFonts w:hint="eastAsia" w:ascii="Times New Roman" w:hAnsi="Times New Roman" w:eastAsia="方正仿宋_GBK"/>
                <w:sz w:val="24"/>
                <w:szCs w:val="24"/>
                <w:vertAlign w:val="subscript"/>
              </w:rPr>
              <w:t>n</w:t>
            </w:r>
            <w:r>
              <w:rPr>
                <w:rFonts w:hint="eastAsia" w:ascii="Times New Roman" w:hAnsi="Times New Roman" w:eastAsia="方正仿宋_GBK"/>
                <w:sz w:val="24"/>
                <w:szCs w:val="24"/>
              </w:rPr>
              <w:t>＜50%</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0.980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0.965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50%</w:t>
            </w:r>
            <w:r>
              <w:rPr>
                <w:rFonts w:hint="eastAsia" w:ascii="Times New Roman" w:hAnsi="Times New Roman" w:eastAsia="方正仿宋_GBK" w:cs="宋体"/>
                <w:color w:val="000000"/>
                <w:kern w:val="0"/>
                <w:sz w:val="24"/>
                <w:szCs w:val="24"/>
                <w:lang w:bidi="ar"/>
              </w:rPr>
              <w:t>≤</w:t>
            </w:r>
            <w:r>
              <w:rPr>
                <w:rFonts w:hint="eastAsia" w:ascii="Times New Roman" w:hAnsi="Times New Roman" w:eastAsia="方正仿宋_GBK"/>
                <w:sz w:val="24"/>
                <w:szCs w:val="24"/>
              </w:rPr>
              <w:t>P</w:t>
            </w:r>
            <w:r>
              <w:rPr>
                <w:rFonts w:hint="eastAsia" w:ascii="Times New Roman" w:hAnsi="Times New Roman" w:eastAsia="方正仿宋_GBK"/>
                <w:sz w:val="24"/>
                <w:szCs w:val="24"/>
                <w:vertAlign w:val="subscript"/>
              </w:rPr>
              <w:t>o</w:t>
            </w:r>
            <w:r>
              <w:rPr>
                <w:rFonts w:hint="eastAsia" w:ascii="Times New Roman" w:hAnsi="Times New Roman" w:eastAsia="方正仿宋_GBK"/>
                <w:sz w:val="24"/>
                <w:szCs w:val="24"/>
              </w:rPr>
              <w:t>/P</w:t>
            </w:r>
            <w:r>
              <w:rPr>
                <w:rFonts w:hint="eastAsia" w:ascii="Times New Roman" w:hAnsi="Times New Roman" w:eastAsia="方正仿宋_GBK"/>
                <w:sz w:val="24"/>
                <w:szCs w:val="24"/>
                <w:vertAlign w:val="subscript"/>
              </w:rPr>
              <w:t>n</w:t>
            </w:r>
            <w:r>
              <w:rPr>
                <w:rFonts w:hint="eastAsia" w:ascii="Times New Roman" w:hAnsi="Times New Roman" w:eastAsia="方正仿宋_GBK" w:cs="宋体"/>
                <w:color w:val="000000"/>
                <w:kern w:val="0"/>
                <w:sz w:val="24"/>
                <w:szCs w:val="24"/>
                <w:lang w:bidi="ar"/>
              </w:rPr>
              <w:t>≤</w:t>
            </w:r>
            <w:r>
              <w:rPr>
                <w:rFonts w:hint="eastAsia" w:ascii="Times New Roman" w:hAnsi="Times New Roman" w:eastAsia="方正仿宋_GBK"/>
                <w:sz w:val="24"/>
                <w:szCs w:val="24"/>
              </w:rPr>
              <w:t>100%</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0.995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0.988</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待机</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功耗</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w:t>
            </w: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一体式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10+5n</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20+5n</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分体式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15+14n+0.005%P</w:t>
            </w:r>
            <w:r>
              <w:rPr>
                <w:rFonts w:hint="eastAsia" w:ascii="Times New Roman" w:hAnsi="Times New Roman" w:eastAsia="方正仿宋_GBK"/>
                <w:sz w:val="24"/>
                <w:szCs w:val="24"/>
                <w:vertAlign w:val="subscript"/>
              </w:rPr>
              <w:t>n</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20+16n+0.005%P</w:t>
            </w:r>
            <w:r>
              <w:rPr>
                <w:rFonts w:hint="eastAsia" w:ascii="Times New Roman" w:hAnsi="Times New Roman" w:eastAsia="方正仿宋_GBK"/>
                <w:sz w:val="24"/>
                <w:szCs w:val="24"/>
                <w:vertAlign w:val="subscript"/>
              </w:rPr>
              <w:t>n</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一体式主机</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15+0.005%P</w:t>
            </w:r>
            <w:r>
              <w:rPr>
                <w:rFonts w:hint="eastAsia" w:ascii="Times New Roman" w:hAnsi="Times New Roman" w:eastAsia="方正仿宋_GBK"/>
                <w:sz w:val="24"/>
                <w:szCs w:val="24"/>
                <w:vertAlign w:val="subscript"/>
              </w:rPr>
              <w:t>n</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20+0.005%P</w:t>
            </w:r>
            <w:r>
              <w:rPr>
                <w:rFonts w:hint="eastAsia" w:ascii="Times New Roman" w:hAnsi="Times New Roman" w:eastAsia="方正仿宋_GBK"/>
                <w:sz w:val="24"/>
                <w:szCs w:val="24"/>
                <w:vertAlign w:val="subscript"/>
              </w:rPr>
              <w:t>n</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运行</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功耗</w:t>
            </w: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交流，常温</w:t>
            </w:r>
            <w:r>
              <w:rPr>
                <w:rFonts w:ascii="Times New Roman" w:hAnsi="Times New Roman" w:eastAsia="方正仿宋_GBK"/>
                <w:sz w:val="24"/>
                <w:szCs w:val="24"/>
              </w:rPr>
              <w:t>2</w:t>
            </w:r>
            <w:r>
              <w:rPr>
                <w:rFonts w:hint="default" w:ascii="Times New Roman" w:hAnsi="Times New Roman" w:eastAsia="方正仿宋_GBK" w:cs="Times New Roman"/>
                <w:sz w:val="24"/>
                <w:szCs w:val="24"/>
              </w:rPr>
              <w:t>5</w:t>
            </w:r>
            <w:r>
              <w:rPr>
                <w:rFonts w:hint="default" w:ascii="Times New Roman" w:hAnsi="Times New Roman" w:eastAsia="方正仿宋_GBK" w:cs="Times New Roman"/>
                <w:sz w:val="24"/>
                <w:szCs w:val="24"/>
                <w:lang w:eastAsia="ja-JP"/>
              </w:rPr>
              <w:t>℃</w:t>
            </w:r>
            <w:r>
              <w:rPr>
                <w:rFonts w:ascii="Times New Roman" w:hAnsi="Times New Roman" w:eastAsia="方正仿宋_GBK"/>
                <w:sz w:val="24"/>
                <w:szCs w:val="24"/>
              </w:rPr>
              <w:t>下</w:t>
            </w:r>
            <w:r>
              <w:rPr>
                <w:rFonts w:hint="eastAsia" w:ascii="Times New Roman" w:hAnsi="Times New Roman" w:eastAsia="方正仿宋_GBK"/>
                <w:sz w:val="24"/>
                <w:szCs w:val="24"/>
              </w:rPr>
              <w:t>条件</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单相</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70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75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三相</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80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85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待机</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功耗</w:t>
            </w: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单/三相</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4+3n+0.01%P</w:t>
            </w:r>
            <w:r>
              <w:rPr>
                <w:rFonts w:hint="eastAsia" w:ascii="Times New Roman" w:hAnsi="Times New Roman" w:eastAsia="方正仿宋_GBK"/>
                <w:sz w:val="24"/>
                <w:szCs w:val="24"/>
                <w:vertAlign w:val="subscript"/>
              </w:rPr>
              <w:t>e</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5+3n+0.01%P</w:t>
            </w:r>
            <w:r>
              <w:rPr>
                <w:rFonts w:hint="eastAsia" w:ascii="Times New Roman" w:hAnsi="Times New Roman" w:eastAsia="方正仿宋_GBK"/>
                <w:sz w:val="24"/>
                <w:szCs w:val="24"/>
                <w:vertAlign w:val="subscript"/>
              </w:rPr>
              <w:t>e</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充电</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效率</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直流，特殊环境温度下（</w:t>
            </w:r>
            <w:r>
              <w:rPr>
                <w:rFonts w:ascii="Times New Roman" w:hAnsi="Times New Roman" w:eastAsia="方正仿宋_GBK"/>
                <w:sz w:val="24"/>
                <w:szCs w:val="24"/>
              </w:rPr>
              <w:t>-25</w:t>
            </w:r>
            <w:r>
              <w:rPr>
                <w:rFonts w:hint="default" w:ascii="Times New Roman" w:hAnsi="Times New Roman" w:eastAsia="方正仿宋_GBK" w:cs="Times New Roman"/>
                <w:sz w:val="24"/>
                <w:szCs w:val="24"/>
                <w:lang w:eastAsia="ja-JP"/>
              </w:rPr>
              <w:t>℃</w:t>
            </w:r>
            <w:r>
              <w:rPr>
                <w:rFonts w:ascii="Times New Roman" w:hAnsi="Times New Roman" w:eastAsia="方正仿宋_GBK"/>
                <w:sz w:val="24"/>
                <w:szCs w:val="24"/>
              </w:rPr>
              <w:t>或+50</w:t>
            </w:r>
            <w:r>
              <w:rPr>
                <w:rFonts w:hint="default" w:ascii="Times New Roman" w:hAnsi="Times New Roman" w:eastAsia="方正仿宋_GBK" w:cs="Times New Roman"/>
                <w:sz w:val="24"/>
                <w:szCs w:val="24"/>
                <w:lang w:eastAsia="ja-JP"/>
              </w:rPr>
              <w:t>℃</w:t>
            </w:r>
            <w:r>
              <w:rPr>
                <w:rFonts w:ascii="Times New Roman" w:hAnsi="Times New Roman" w:eastAsia="方正仿宋_GBK"/>
                <w:sz w:val="24"/>
                <w:szCs w:val="24"/>
              </w:rPr>
              <w:t>）</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一体式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94.0%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93.0%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电动汽车充电设备能效评价指标及试验规范</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T/CECA-G0208-2022</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分体式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93.5%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92.5%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功率</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因数</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30%</w:t>
            </w:r>
            <w:r>
              <w:rPr>
                <w:rFonts w:hint="eastAsia" w:ascii="Times New Roman" w:hAnsi="Times New Roman" w:eastAsia="方正仿宋_GBK" w:cs="宋体"/>
                <w:color w:val="000000"/>
                <w:kern w:val="0"/>
                <w:sz w:val="24"/>
                <w:szCs w:val="24"/>
                <w:lang w:bidi="ar"/>
              </w:rPr>
              <w:t>≤</w:t>
            </w:r>
            <w:r>
              <w:rPr>
                <w:rFonts w:hint="eastAsia" w:ascii="Times New Roman" w:hAnsi="Times New Roman" w:eastAsia="方正仿宋_GBK"/>
                <w:sz w:val="24"/>
                <w:szCs w:val="24"/>
              </w:rPr>
              <w:t>P</w:t>
            </w:r>
            <w:r>
              <w:rPr>
                <w:rFonts w:hint="eastAsia" w:ascii="Times New Roman" w:hAnsi="Times New Roman" w:eastAsia="方正仿宋_GBK"/>
                <w:sz w:val="24"/>
                <w:szCs w:val="24"/>
                <w:vertAlign w:val="subscript"/>
              </w:rPr>
              <w:t>o</w:t>
            </w:r>
            <w:r>
              <w:rPr>
                <w:rFonts w:hint="eastAsia" w:ascii="Times New Roman" w:hAnsi="Times New Roman" w:eastAsia="方正仿宋_GBK"/>
                <w:sz w:val="24"/>
                <w:szCs w:val="24"/>
              </w:rPr>
              <w:t>/P</w:t>
            </w:r>
            <w:r>
              <w:rPr>
                <w:rFonts w:hint="eastAsia" w:ascii="Times New Roman" w:hAnsi="Times New Roman" w:eastAsia="方正仿宋_GBK"/>
                <w:sz w:val="24"/>
                <w:szCs w:val="24"/>
                <w:vertAlign w:val="subscript"/>
              </w:rPr>
              <w:t>n</w:t>
            </w:r>
            <w:r>
              <w:rPr>
                <w:rFonts w:hint="eastAsia" w:ascii="Times New Roman" w:hAnsi="Times New Roman" w:eastAsia="方正仿宋_GBK" w:cs="宋体"/>
                <w:color w:val="000000"/>
                <w:kern w:val="0"/>
                <w:sz w:val="24"/>
                <w:szCs w:val="24"/>
                <w:lang w:bidi="ar"/>
              </w:rPr>
              <w:t>＜</w:t>
            </w:r>
            <w:r>
              <w:rPr>
                <w:rFonts w:hint="eastAsia" w:ascii="Times New Roman" w:hAnsi="Times New Roman" w:eastAsia="方正仿宋_GBK"/>
                <w:sz w:val="24"/>
                <w:szCs w:val="24"/>
              </w:rPr>
              <w:t>50%</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0.970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0.955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50%</w:t>
            </w:r>
            <w:r>
              <w:rPr>
                <w:rFonts w:hint="eastAsia" w:ascii="Times New Roman" w:hAnsi="Times New Roman" w:eastAsia="方正仿宋_GBK" w:cs="宋体"/>
                <w:color w:val="000000"/>
                <w:kern w:val="0"/>
                <w:sz w:val="24"/>
                <w:szCs w:val="24"/>
                <w:lang w:bidi="ar"/>
              </w:rPr>
              <w:t>≤</w:t>
            </w:r>
            <w:r>
              <w:rPr>
                <w:rFonts w:hint="eastAsia" w:ascii="Times New Roman" w:hAnsi="Times New Roman" w:eastAsia="方正仿宋_GBK"/>
                <w:sz w:val="24"/>
                <w:szCs w:val="24"/>
              </w:rPr>
              <w:t>P</w:t>
            </w:r>
            <w:r>
              <w:rPr>
                <w:rFonts w:hint="eastAsia" w:ascii="Times New Roman" w:hAnsi="Times New Roman" w:eastAsia="方正仿宋_GBK"/>
                <w:sz w:val="24"/>
                <w:szCs w:val="24"/>
                <w:vertAlign w:val="subscript"/>
              </w:rPr>
              <w:t>o</w:t>
            </w:r>
            <w:r>
              <w:rPr>
                <w:rFonts w:hint="eastAsia" w:ascii="Times New Roman" w:hAnsi="Times New Roman" w:eastAsia="方正仿宋_GBK"/>
                <w:sz w:val="24"/>
                <w:szCs w:val="24"/>
              </w:rPr>
              <w:t>/P</w:t>
            </w:r>
            <w:r>
              <w:rPr>
                <w:rFonts w:hint="eastAsia" w:ascii="Times New Roman" w:hAnsi="Times New Roman" w:eastAsia="方正仿宋_GBK"/>
                <w:sz w:val="24"/>
                <w:szCs w:val="24"/>
                <w:vertAlign w:val="subscript"/>
              </w:rPr>
              <w:t>n</w:t>
            </w:r>
            <w:r>
              <w:rPr>
                <w:rFonts w:hint="eastAsia" w:ascii="Times New Roman" w:hAnsi="Times New Roman" w:eastAsia="方正仿宋_GBK" w:cs="宋体"/>
                <w:color w:val="000000"/>
                <w:kern w:val="0"/>
                <w:sz w:val="24"/>
                <w:szCs w:val="24"/>
                <w:lang w:bidi="ar"/>
              </w:rPr>
              <w:t>≤</w:t>
            </w:r>
            <w:r>
              <w:rPr>
                <w:rFonts w:hint="eastAsia" w:ascii="Times New Roman" w:hAnsi="Times New Roman" w:eastAsia="方正仿宋_GBK"/>
                <w:sz w:val="24"/>
                <w:szCs w:val="24"/>
              </w:rPr>
              <w:t>100%</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0.985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0.978</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待机</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功耗</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w:t>
            </w: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一体式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15+5n</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25+5n</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分体式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20+14n+0.005%P</w:t>
            </w:r>
            <w:r>
              <w:rPr>
                <w:rFonts w:hint="eastAsia" w:ascii="Times New Roman" w:hAnsi="Times New Roman" w:eastAsia="方正仿宋_GBK"/>
                <w:sz w:val="24"/>
                <w:szCs w:val="24"/>
                <w:vertAlign w:val="subscript"/>
              </w:rPr>
              <w:t>n</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25+16n+0.005%P</w:t>
            </w:r>
            <w:r>
              <w:rPr>
                <w:rFonts w:hint="eastAsia" w:ascii="Times New Roman" w:hAnsi="Times New Roman" w:eastAsia="方正仿宋_GBK"/>
                <w:sz w:val="24"/>
                <w:szCs w:val="24"/>
                <w:vertAlign w:val="subscript"/>
              </w:rPr>
              <w:t>n</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一体式主机</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20+0.005%P</w:t>
            </w:r>
            <w:r>
              <w:rPr>
                <w:rFonts w:hint="eastAsia" w:ascii="Times New Roman" w:hAnsi="Times New Roman" w:eastAsia="方正仿宋_GBK"/>
                <w:sz w:val="24"/>
                <w:szCs w:val="24"/>
                <w:vertAlign w:val="subscript"/>
              </w:rPr>
              <w:t>n</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25+0.005%P</w:t>
            </w:r>
            <w:r>
              <w:rPr>
                <w:rFonts w:hint="eastAsia" w:ascii="Times New Roman" w:hAnsi="Times New Roman" w:eastAsia="方正仿宋_GBK"/>
                <w:sz w:val="24"/>
                <w:szCs w:val="24"/>
                <w:vertAlign w:val="subscript"/>
              </w:rPr>
              <w:t>n</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运行</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功耗</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w:t>
            </w: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both"/>
              <w:rPr>
                <w:rFonts w:ascii="Times New Roman" w:hAnsi="Times New Roman" w:eastAsia="方正仿宋_GBK"/>
                <w:sz w:val="24"/>
                <w:szCs w:val="24"/>
              </w:rPr>
            </w:pPr>
            <w:r>
              <w:rPr>
                <w:rFonts w:hint="eastAsia" w:ascii="Times New Roman" w:hAnsi="Times New Roman" w:eastAsia="方正仿宋_GBK"/>
                <w:sz w:val="24"/>
                <w:szCs w:val="24"/>
              </w:rPr>
              <w:t>交流，特殊环境温度下（</w:t>
            </w:r>
            <w:r>
              <w:rPr>
                <w:rFonts w:ascii="Times New Roman" w:hAnsi="Times New Roman" w:eastAsia="方正仿宋_GBK"/>
                <w:sz w:val="24"/>
                <w:szCs w:val="24"/>
              </w:rPr>
              <w:t>-25</w:t>
            </w:r>
            <w:r>
              <w:rPr>
                <w:rFonts w:hint="default" w:ascii="Times New Roman" w:hAnsi="Times New Roman" w:eastAsia="方正仿宋_GBK" w:cs="Times New Roman"/>
                <w:sz w:val="24"/>
                <w:szCs w:val="24"/>
                <w:lang w:eastAsia="ja-JP"/>
              </w:rPr>
              <w:t>℃</w:t>
            </w:r>
            <w:r>
              <w:rPr>
                <w:rFonts w:ascii="Times New Roman" w:hAnsi="Times New Roman" w:eastAsia="方正仿宋_GBK"/>
                <w:sz w:val="24"/>
                <w:szCs w:val="24"/>
              </w:rPr>
              <w:t>或+50</w:t>
            </w:r>
            <w:r>
              <w:rPr>
                <w:rFonts w:hint="default" w:ascii="Times New Roman" w:hAnsi="Times New Roman" w:eastAsia="方正仿宋_GBK" w:cs="Times New Roman"/>
                <w:sz w:val="24"/>
                <w:szCs w:val="24"/>
                <w:lang w:eastAsia="ja-JP"/>
              </w:rPr>
              <w:t>℃</w:t>
            </w:r>
            <w:r>
              <w:rPr>
                <w:rFonts w:ascii="Times New Roman" w:hAnsi="Times New Roman" w:eastAsia="方正仿宋_GBK"/>
                <w:sz w:val="24"/>
                <w:szCs w:val="24"/>
              </w:rPr>
              <w:t>）</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单相</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75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80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三相</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85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90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待机</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功耗</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w:t>
            </w: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单/三相</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9+3n+0.01%P</w:t>
            </w:r>
            <w:r>
              <w:rPr>
                <w:rFonts w:hint="eastAsia" w:ascii="Times New Roman" w:hAnsi="Times New Roman" w:eastAsia="方正仿宋_GBK"/>
                <w:sz w:val="24"/>
                <w:szCs w:val="24"/>
                <w:vertAlign w:val="subscript"/>
              </w:rPr>
              <w:t>e</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10+3n+0.01%P</w:t>
            </w:r>
            <w:r>
              <w:rPr>
                <w:rFonts w:hint="eastAsia" w:ascii="Times New Roman" w:hAnsi="Times New Roman" w:eastAsia="方正仿宋_GBK"/>
                <w:sz w:val="24"/>
                <w:szCs w:val="24"/>
                <w:vertAlign w:val="subscript"/>
              </w:rPr>
              <w:t>e</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16</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★电动汽车用电驱动</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系统</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highlight w:val="none"/>
              </w:rPr>
            </w:pPr>
            <w:r>
              <w:rPr>
                <w:rFonts w:hint="eastAsia" w:ascii="Times New Roman" w:hAnsi="Times New Roman" w:eastAsia="方正仿宋_GBK"/>
                <w:sz w:val="24"/>
                <w:szCs w:val="24"/>
                <w:highlight w:val="none"/>
              </w:rPr>
              <w:t>高效区</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highlight w:val="none"/>
              </w:rPr>
              <w:t>占比</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highlight w:val="none"/>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highlight w:val="none"/>
              </w:rPr>
              <w:t>分体式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highlight w:val="none"/>
              </w:rPr>
              <w:t>≥</w:t>
            </w:r>
            <w:r>
              <w:rPr>
                <w:rFonts w:ascii="Times New Roman" w:hAnsi="Times New Roman" w:eastAsia="方正仿宋_GBK"/>
                <w:sz w:val="24"/>
                <w:szCs w:val="24"/>
                <w:highlight w:val="none"/>
              </w:rPr>
              <w:t>88</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highlight w:val="none"/>
              </w:rPr>
              <w:t>≥</w:t>
            </w:r>
            <w:r>
              <w:rPr>
                <w:rFonts w:ascii="Times New Roman" w:hAnsi="Times New Roman" w:eastAsia="方正仿宋_GBK"/>
                <w:sz w:val="24"/>
                <w:szCs w:val="24"/>
                <w:highlight w:val="none"/>
              </w:rPr>
              <w:t>85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highlight w:val="yellow"/>
              </w:rPr>
            </w:pPr>
            <w:r>
              <w:rPr>
                <w:rFonts w:hint="eastAsia" w:ascii="Times New Roman" w:hAnsi="Times New Roman" w:eastAsia="方正仿宋_GBK"/>
                <w:sz w:val="24"/>
                <w:szCs w:val="24"/>
              </w:rPr>
              <w:t>质量分级及“领跑者”评价要求 电动汽车用驱动电机系统（T</w:t>
            </w:r>
            <w:r>
              <w:rPr>
                <w:rFonts w:ascii="Times New Roman" w:hAnsi="Times New Roman" w:eastAsia="方正仿宋_GBK"/>
                <w:sz w:val="24"/>
                <w:szCs w:val="24"/>
              </w:rPr>
              <w:t>/CAAMTB 134-2023</w:t>
            </w:r>
            <w:r>
              <w:rPr>
                <w:rFonts w:hint="eastAsia" w:ascii="Times New Roman"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集成式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w:t>
            </w:r>
            <w:r>
              <w:rPr>
                <w:rFonts w:ascii="Times New Roman" w:hAnsi="Times New Roman" w:eastAsia="方正仿宋_GBK"/>
                <w:sz w:val="24"/>
                <w:szCs w:val="24"/>
                <w:highlight w:val="none"/>
              </w:rPr>
              <w:t>85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w:t>
            </w:r>
            <w:r>
              <w:rPr>
                <w:rFonts w:ascii="Times New Roman" w:hAnsi="Times New Roman" w:eastAsia="方正仿宋_GBK"/>
                <w:sz w:val="24"/>
                <w:szCs w:val="24"/>
                <w:highlight w:val="none"/>
              </w:rPr>
              <w:t>82</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功率</w:t>
            </w:r>
            <w:r>
              <w:rPr>
                <w:rFonts w:ascii="Times New Roman" w:hAnsi="Times New Roman" w:eastAsia="方正仿宋_GBK"/>
                <w:sz w:val="24"/>
                <w:szCs w:val="24"/>
                <w:highlight w:val="none"/>
              </w:rPr>
              <w:t>/</w:t>
            </w:r>
            <w:r>
              <w:rPr>
                <w:rFonts w:hint="eastAsia" w:ascii="Times New Roman" w:hAnsi="Times New Roman" w:eastAsia="方正仿宋_GBK"/>
                <w:sz w:val="24"/>
                <w:szCs w:val="24"/>
                <w:highlight w:val="none"/>
              </w:rPr>
              <w:t>扭矩密度</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ascii="Times New Roman" w:hAnsi="Times New Roman" w:eastAsia="方正仿宋_GBK"/>
                <w:sz w:val="24"/>
                <w:szCs w:val="24"/>
                <w:highlight w:val="none"/>
              </w:rPr>
              <w:t>Kw/kg</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高转速型总成</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w:t>
            </w:r>
            <w:r>
              <w:rPr>
                <w:rFonts w:ascii="Times New Roman" w:hAnsi="Times New Roman" w:eastAsia="方正仿宋_GBK"/>
                <w:sz w:val="24"/>
                <w:szCs w:val="24"/>
                <w:highlight w:val="none"/>
              </w:rPr>
              <w:t>2.5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w:t>
            </w:r>
            <w:r>
              <w:rPr>
                <w:rFonts w:ascii="Times New Roman" w:hAnsi="Times New Roman" w:eastAsia="方正仿宋_GBK"/>
                <w:sz w:val="24"/>
                <w:szCs w:val="24"/>
                <w:highlight w:val="none"/>
              </w:rPr>
              <w:t>2.16</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ascii="Times New Roman" w:hAnsi="Times New Roman" w:eastAsia="方正仿宋_GBK"/>
                <w:sz w:val="24"/>
                <w:szCs w:val="24"/>
                <w:highlight w:val="none"/>
              </w:rPr>
              <w:t>Nm/kg</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高转矩型总成</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w:t>
            </w:r>
            <w:r>
              <w:rPr>
                <w:rFonts w:ascii="Times New Roman" w:hAnsi="Times New Roman" w:eastAsia="方正仿宋_GBK"/>
                <w:sz w:val="24"/>
                <w:szCs w:val="24"/>
                <w:highlight w:val="none"/>
              </w:rPr>
              <w:t>25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w:t>
            </w:r>
            <w:r>
              <w:rPr>
                <w:rFonts w:ascii="Times New Roman" w:hAnsi="Times New Roman" w:eastAsia="方正仿宋_GBK"/>
                <w:sz w:val="24"/>
                <w:szCs w:val="24"/>
                <w:highlight w:val="none"/>
              </w:rPr>
              <w:t>21.6</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highlight w:val="none"/>
              </w:rPr>
            </w:pPr>
            <w:r>
              <w:rPr>
                <w:rFonts w:hint="eastAsia" w:ascii="Times New Roman" w:hAnsi="Times New Roman" w:eastAsia="方正仿宋_GBK"/>
                <w:sz w:val="24"/>
                <w:szCs w:val="24"/>
                <w:highlight w:val="none"/>
              </w:rPr>
              <w:t>工况</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能效</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ascii="Times New Roman" w:hAnsi="Times New Roman" w:eastAsia="方正仿宋_GBK"/>
                <w:sz w:val="24"/>
                <w:szCs w:val="24"/>
                <w:highlight w:val="none"/>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分体式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w:t>
            </w:r>
            <w:r>
              <w:rPr>
                <w:rFonts w:ascii="Times New Roman" w:hAnsi="Times New Roman" w:eastAsia="方正仿宋_GBK"/>
                <w:sz w:val="24"/>
                <w:szCs w:val="24"/>
                <w:highlight w:val="none"/>
              </w:rPr>
              <w:t>88</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w:t>
            </w:r>
            <w:r>
              <w:rPr>
                <w:rFonts w:ascii="Times New Roman" w:hAnsi="Times New Roman" w:eastAsia="方正仿宋_GBK"/>
                <w:sz w:val="24"/>
                <w:szCs w:val="24"/>
                <w:highlight w:val="none"/>
              </w:rPr>
              <w:t>85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集成式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w:t>
            </w:r>
            <w:r>
              <w:rPr>
                <w:rFonts w:ascii="Times New Roman" w:hAnsi="Times New Roman" w:eastAsia="方正仿宋_GBK"/>
                <w:sz w:val="24"/>
                <w:szCs w:val="24"/>
                <w:highlight w:val="none"/>
              </w:rPr>
              <w:t>85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hint="eastAsia" w:ascii="Times New Roman" w:hAnsi="Times New Roman" w:eastAsia="方正仿宋_GBK"/>
                <w:sz w:val="24"/>
                <w:szCs w:val="24"/>
                <w:highlight w:val="none"/>
              </w:rPr>
              <w:t>≥</w:t>
            </w:r>
            <w:r>
              <w:rPr>
                <w:rFonts w:ascii="Times New Roman" w:hAnsi="Times New Roman" w:eastAsia="方正仿宋_GBK"/>
                <w:sz w:val="24"/>
                <w:szCs w:val="24"/>
                <w:highlight w:val="none"/>
              </w:rPr>
              <w:t>82</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17</w:t>
            </w:r>
          </w:p>
        </w:tc>
        <w:tc>
          <w:tcPr>
            <w:tcW w:w="75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商用设备</w:t>
            </w: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hint="eastAsia" w:ascii="Times New Roman" w:hAnsi="Times New Roman" w:eastAsia="方正仿宋_GBK" w:cs="Times New Roman"/>
                <w:sz w:val="24"/>
                <w:szCs w:val="24"/>
              </w:rPr>
              <w:t>●</w:t>
            </w:r>
            <w:r>
              <w:rPr>
                <w:rFonts w:hint="eastAsia" w:ascii="Times New Roman" w:hAnsi="Times New Roman" w:eastAsia="方正仿宋_GBK"/>
                <w:sz w:val="24"/>
                <w:szCs w:val="24"/>
              </w:rPr>
              <w:t>多联式空调（热泵）机组</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全年能源消耗效率（APF）</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(W·h)/</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(W·h)</w:t>
            </w: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ind w:left="42" w:leftChars="20" w:right="42" w:rightChars="20"/>
              <w:textAlignment w:val="center"/>
              <w:rPr>
                <w:rFonts w:ascii="Times New Roman" w:hAnsi="Times New Roman" w:eastAsia="方正仿宋_GBK"/>
                <w:color w:val="000000"/>
                <w:kern w:val="0"/>
                <w:sz w:val="24"/>
                <w:szCs w:val="24"/>
                <w:lang w:bidi="ar"/>
              </w:rPr>
            </w:pPr>
            <w:r>
              <w:rPr>
                <w:rFonts w:ascii="Times New Roman" w:hAnsi="Times New Roman" w:eastAsia="方正仿宋_GBK"/>
                <w:color w:val="000000"/>
                <w:kern w:val="0"/>
                <w:sz w:val="24"/>
                <w:szCs w:val="24"/>
                <w:lang w:bidi="ar"/>
              </w:rPr>
              <w:t>风冷式热泵</w:t>
            </w:r>
            <w:r>
              <w:rPr>
                <w:rFonts w:hint="eastAsia" w:ascii="Times New Roman" w:hAnsi="Times New Roman" w:eastAsia="方正仿宋_GBK"/>
                <w:color w:val="000000"/>
                <w:kern w:val="0"/>
                <w:sz w:val="24"/>
                <w:szCs w:val="24"/>
                <w:lang w:val="en-US" w:eastAsia="zh-CN" w:bidi="ar"/>
              </w:rPr>
              <w:t xml:space="preserve"> </w:t>
            </w:r>
            <w:r>
              <w:rPr>
                <w:rFonts w:ascii="Times New Roman" w:hAnsi="Times New Roman" w:eastAsia="方正仿宋_GBK"/>
                <w:color w:val="000000"/>
                <w:kern w:val="0"/>
                <w:sz w:val="24"/>
                <w:szCs w:val="24"/>
                <w:lang w:bidi="ar"/>
              </w:rPr>
              <w:t>型</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CC</w:t>
            </w:r>
            <w:r>
              <w:rPr>
                <w:rFonts w:hint="eastAsia" w:ascii="Times New Roman" w:hAnsi="Times New Roman" w:eastAsia="方正仿宋_GBK" w:cs="宋体"/>
                <w:color w:val="000000"/>
                <w:kern w:val="0"/>
                <w:sz w:val="24"/>
                <w:szCs w:val="24"/>
                <w:lang w:bidi="ar"/>
              </w:rPr>
              <w:t>≤</w:t>
            </w:r>
            <w:r>
              <w:rPr>
                <w:rFonts w:ascii="Times New Roman" w:hAnsi="Times New Roman" w:eastAsia="方正仿宋_GBK"/>
                <w:color w:val="000000"/>
                <w:kern w:val="0"/>
                <w:sz w:val="24"/>
                <w:szCs w:val="24"/>
                <w:lang w:bidi="ar"/>
              </w:rPr>
              <w:t>14000 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yellow"/>
              </w:rPr>
            </w:pPr>
            <w:r>
              <w:rPr>
                <w:rFonts w:ascii="Times New Roman" w:hAnsi="Times New Roman" w:eastAsia="方正仿宋_GBK"/>
                <w:color w:val="000000"/>
                <w:kern w:val="0"/>
                <w:sz w:val="24"/>
                <w:szCs w:val="24"/>
                <w:lang w:bidi="ar"/>
              </w:rPr>
              <w:t>5.8</w:t>
            </w:r>
            <w:r>
              <w:rPr>
                <w:rFonts w:hint="eastAsia" w:ascii="Times New Roman" w:hAnsi="Times New Roman" w:eastAsia="方正仿宋_GBK"/>
                <w:color w:val="000000"/>
                <w:kern w:val="0"/>
                <w:sz w:val="24"/>
                <w:szCs w:val="24"/>
                <w:lang w:bidi="ar"/>
              </w:rPr>
              <w:t>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4</w:t>
            </w:r>
            <w:r>
              <w:rPr>
                <w:rFonts w:ascii="Times New Roman" w:hAnsi="Times New Roman" w:eastAsia="方正仿宋_GBK"/>
                <w:sz w:val="24"/>
                <w:szCs w:val="24"/>
              </w:rPr>
              <w:t>.40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w:t>
            </w:r>
            <w:r>
              <w:rPr>
                <w:rFonts w:ascii="Times New Roman" w:hAnsi="Times New Roman" w:eastAsia="方正仿宋_GBK"/>
                <w:sz w:val="24"/>
                <w:szCs w:val="24"/>
              </w:rPr>
              <w:t>.60</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多联式空调（热泵）机组能效限定值及能效等级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21454-2021</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green"/>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ind w:left="42" w:leftChars="20" w:right="42" w:rightChars="20"/>
              <w:textAlignment w:val="center"/>
              <w:rPr>
                <w:rFonts w:ascii="Times New Roman" w:hAnsi="Times New Roman" w:eastAsia="方正仿宋_GBK"/>
                <w:color w:val="000000"/>
                <w:kern w:val="0"/>
                <w:sz w:val="24"/>
                <w:szCs w:val="24"/>
                <w:lang w:bidi="ar"/>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14000 W＜CC</w:t>
            </w:r>
            <w:r>
              <w:rPr>
                <w:rFonts w:hint="eastAsia" w:ascii="Times New Roman" w:hAnsi="Times New Roman" w:eastAsia="方正仿宋_GBK" w:cs="宋体"/>
                <w:color w:val="000000"/>
                <w:kern w:val="0"/>
                <w:sz w:val="24"/>
                <w:szCs w:val="24"/>
                <w:lang w:bidi="ar"/>
              </w:rPr>
              <w:t>≤</w:t>
            </w:r>
            <w:r>
              <w:rPr>
                <w:rFonts w:ascii="Times New Roman" w:hAnsi="Times New Roman" w:eastAsia="方正仿宋_GBK"/>
                <w:color w:val="000000"/>
                <w:kern w:val="0"/>
                <w:sz w:val="24"/>
                <w:szCs w:val="24"/>
                <w:lang w:bidi="ar"/>
              </w:rPr>
              <w:t>28000 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yellow"/>
              </w:rPr>
            </w:pPr>
            <w:r>
              <w:rPr>
                <w:rFonts w:ascii="Times New Roman" w:hAnsi="Times New Roman" w:eastAsia="方正仿宋_GBK"/>
                <w:color w:val="000000"/>
                <w:kern w:val="0"/>
                <w:sz w:val="24"/>
                <w:szCs w:val="24"/>
                <w:lang w:bidi="ar"/>
              </w:rPr>
              <w:t>5.6</w:t>
            </w:r>
            <w:r>
              <w:rPr>
                <w:rFonts w:hint="eastAsia" w:ascii="Times New Roman" w:hAnsi="Times New Roman" w:eastAsia="方正仿宋_GBK"/>
                <w:color w:val="000000"/>
                <w:kern w:val="0"/>
                <w:sz w:val="24"/>
                <w:szCs w:val="24"/>
                <w:lang w:bidi="ar"/>
              </w:rPr>
              <w:t>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4</w:t>
            </w:r>
            <w:r>
              <w:rPr>
                <w:rFonts w:ascii="Times New Roman" w:hAnsi="Times New Roman" w:eastAsia="方正仿宋_GBK"/>
                <w:sz w:val="24"/>
                <w:szCs w:val="24"/>
              </w:rPr>
              <w:t>.30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w:t>
            </w:r>
            <w:r>
              <w:rPr>
                <w:rFonts w:ascii="Times New Roman" w:hAnsi="Times New Roman" w:eastAsia="方正仿宋_GBK"/>
                <w:sz w:val="24"/>
                <w:szCs w:val="24"/>
              </w:rPr>
              <w:t>.50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ind w:left="42" w:leftChars="20" w:right="42" w:rightChars="20"/>
              <w:textAlignment w:val="center"/>
              <w:rPr>
                <w:rFonts w:ascii="Times New Roman" w:hAnsi="Times New Roman" w:eastAsia="方正仿宋_GBK"/>
                <w:color w:val="000000"/>
                <w:kern w:val="0"/>
                <w:sz w:val="24"/>
                <w:szCs w:val="24"/>
                <w:lang w:bidi="ar"/>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28000 W＜CC</w:t>
            </w:r>
            <w:r>
              <w:rPr>
                <w:rFonts w:hint="eastAsia" w:ascii="Times New Roman" w:hAnsi="Times New Roman" w:eastAsia="方正仿宋_GBK" w:cs="宋体"/>
                <w:color w:val="000000"/>
                <w:kern w:val="0"/>
                <w:sz w:val="24"/>
                <w:szCs w:val="24"/>
                <w:lang w:bidi="ar"/>
              </w:rPr>
              <w:t>≤</w:t>
            </w:r>
            <w:r>
              <w:rPr>
                <w:rFonts w:ascii="Times New Roman" w:hAnsi="Times New Roman" w:eastAsia="方正仿宋_GBK"/>
                <w:color w:val="000000"/>
                <w:kern w:val="0"/>
                <w:sz w:val="24"/>
                <w:szCs w:val="24"/>
                <w:lang w:bidi="ar"/>
              </w:rPr>
              <w:t>50000 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5.4</w:t>
            </w:r>
            <w:r>
              <w:rPr>
                <w:rFonts w:hint="eastAsia" w:ascii="Times New Roman" w:hAnsi="Times New Roman" w:eastAsia="方正仿宋_GBK"/>
                <w:color w:val="000000"/>
                <w:kern w:val="0"/>
                <w:sz w:val="24"/>
                <w:szCs w:val="24"/>
                <w:lang w:bidi="ar"/>
              </w:rPr>
              <w:t>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4</w:t>
            </w:r>
            <w:r>
              <w:rPr>
                <w:rFonts w:ascii="Times New Roman" w:hAnsi="Times New Roman" w:eastAsia="方正仿宋_GBK"/>
                <w:sz w:val="24"/>
                <w:szCs w:val="24"/>
              </w:rPr>
              <w:t>.20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w:t>
            </w:r>
            <w:r>
              <w:rPr>
                <w:rFonts w:ascii="Times New Roman" w:hAnsi="Times New Roman" w:eastAsia="方正仿宋_GBK"/>
                <w:sz w:val="24"/>
                <w:szCs w:val="24"/>
              </w:rPr>
              <w:t>.40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ind w:left="42" w:leftChars="20" w:right="42" w:rightChars="20"/>
              <w:textAlignment w:val="center"/>
              <w:rPr>
                <w:rFonts w:ascii="Times New Roman" w:hAnsi="Times New Roman" w:eastAsia="方正仿宋_GBK"/>
                <w:color w:val="000000"/>
                <w:kern w:val="0"/>
                <w:sz w:val="24"/>
                <w:szCs w:val="24"/>
                <w:lang w:bidi="ar"/>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 xml:space="preserve">50000 </w:t>
            </w:r>
            <w:r>
              <w:rPr>
                <w:rStyle w:val="11"/>
                <w:rFonts w:eastAsia="方正仿宋_GBK"/>
                <w:sz w:val="24"/>
                <w:szCs w:val="24"/>
                <w:lang w:bidi="ar"/>
              </w:rPr>
              <w:t>W＜CC</w:t>
            </w:r>
            <w:r>
              <w:rPr>
                <w:rStyle w:val="11"/>
                <w:rFonts w:hint="eastAsia" w:eastAsia="方正仿宋_GBK" w:cs="宋体"/>
                <w:sz w:val="24"/>
                <w:szCs w:val="24"/>
                <w:lang w:bidi="ar"/>
              </w:rPr>
              <w:t>≤</w:t>
            </w:r>
            <w:r>
              <w:rPr>
                <w:rStyle w:val="11"/>
                <w:rFonts w:eastAsia="方正仿宋_GBK"/>
                <w:sz w:val="24"/>
                <w:szCs w:val="24"/>
                <w:lang w:bidi="ar"/>
              </w:rPr>
              <w:t>68000 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5.0</w:t>
            </w:r>
            <w:r>
              <w:rPr>
                <w:rFonts w:hint="eastAsia" w:ascii="Times New Roman" w:hAnsi="Times New Roman" w:eastAsia="方正仿宋_GBK"/>
                <w:color w:val="000000"/>
                <w:kern w:val="0"/>
                <w:sz w:val="24"/>
                <w:szCs w:val="24"/>
                <w:lang w:bidi="ar"/>
              </w:rPr>
              <w:t>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4</w:t>
            </w:r>
            <w:r>
              <w:rPr>
                <w:rFonts w:ascii="Times New Roman" w:hAnsi="Times New Roman" w:eastAsia="方正仿宋_GBK"/>
                <w:sz w:val="24"/>
                <w:szCs w:val="24"/>
              </w:rPr>
              <w:t>.00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w:t>
            </w:r>
            <w:r>
              <w:rPr>
                <w:rFonts w:ascii="Times New Roman" w:hAnsi="Times New Roman" w:eastAsia="方正仿宋_GBK"/>
                <w:sz w:val="24"/>
                <w:szCs w:val="24"/>
              </w:rPr>
              <w:t>.30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textAlignment w:val="center"/>
              <w:rPr>
                <w:rFonts w:ascii="Times New Roman" w:hAnsi="Times New Roman" w:eastAsia="方正仿宋_GBK"/>
                <w:color w:val="000000"/>
                <w:kern w:val="0"/>
                <w:sz w:val="24"/>
                <w:szCs w:val="24"/>
                <w:lang w:bidi="ar"/>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CC</w:t>
            </w:r>
            <w:r>
              <w:rPr>
                <w:rStyle w:val="11"/>
                <w:rFonts w:eastAsia="方正仿宋_GBK"/>
                <w:sz w:val="24"/>
                <w:szCs w:val="24"/>
                <w:lang w:bidi="ar"/>
              </w:rPr>
              <w:t>&gt;6</w:t>
            </w:r>
            <w:r>
              <w:rPr>
                <w:rFonts w:ascii="Times New Roman" w:hAnsi="Times New Roman" w:eastAsia="方正仿宋_GBK"/>
                <w:color w:val="000000"/>
                <w:kern w:val="0"/>
                <w:sz w:val="24"/>
                <w:szCs w:val="24"/>
                <w:lang w:bidi="ar"/>
              </w:rPr>
              <w:t xml:space="preserve">8000 </w:t>
            </w:r>
            <w:r>
              <w:rPr>
                <w:rStyle w:val="11"/>
                <w:rFonts w:eastAsia="方正仿宋_GBK"/>
                <w:sz w:val="24"/>
                <w:szCs w:val="24"/>
                <w:lang w:bidi="ar"/>
              </w:rPr>
              <w:t>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4.8</w:t>
            </w:r>
            <w:r>
              <w:rPr>
                <w:rFonts w:hint="eastAsia" w:ascii="Times New Roman" w:hAnsi="Times New Roman" w:eastAsia="方正仿宋_GBK"/>
                <w:color w:val="000000"/>
                <w:kern w:val="0"/>
                <w:sz w:val="24"/>
                <w:szCs w:val="24"/>
                <w:lang w:bidi="ar"/>
              </w:rPr>
              <w:t>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w:t>
            </w:r>
            <w:r>
              <w:rPr>
                <w:rFonts w:ascii="Times New Roman" w:hAnsi="Times New Roman" w:eastAsia="方正仿宋_GBK"/>
                <w:sz w:val="24"/>
                <w:szCs w:val="24"/>
              </w:rPr>
              <w:t>.80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w:t>
            </w:r>
            <w:r>
              <w:rPr>
                <w:rFonts w:ascii="Times New Roman" w:hAnsi="Times New Roman" w:eastAsia="方正仿宋_GBK"/>
                <w:sz w:val="24"/>
                <w:szCs w:val="24"/>
              </w:rPr>
              <w:t>.20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r>
              <w:rPr>
                <w:rFonts w:ascii="Times New Roman" w:hAnsi="Times New Roman" w:eastAsia="方正仿宋_GBK"/>
                <w:b w:val="0"/>
                <w:bCs w:val="0"/>
                <w:sz w:val="24"/>
                <w:szCs w:val="24"/>
              </w:rPr>
              <w:t>18</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▲●单元式空气调节机</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r>
              <w:rPr>
                <w:rFonts w:ascii="Times New Roman" w:hAnsi="Times New Roman" w:eastAsia="方正仿宋_GBK"/>
                <w:color w:val="000000"/>
                <w:kern w:val="0"/>
                <w:sz w:val="24"/>
                <w:szCs w:val="24"/>
                <w:lang w:bidi="ar"/>
              </w:rPr>
              <w:t>全年能源消耗效率（APF）</w:t>
            </w:r>
          </w:p>
        </w:tc>
        <w:tc>
          <w:tcPr>
            <w:tcW w:w="894"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jc w:val="center"/>
              <w:textAlignment w:val="center"/>
              <w:rPr>
                <w:rStyle w:val="11"/>
                <w:rFonts w:eastAsia="方正仿宋_GBK"/>
                <w:sz w:val="24"/>
                <w:szCs w:val="24"/>
                <w:lang w:bidi="ar"/>
              </w:rPr>
            </w:pPr>
            <w:r>
              <w:rPr>
                <w:rFonts w:ascii="Times New Roman" w:hAnsi="Times New Roman" w:eastAsia="方正仿宋_GBK"/>
                <w:color w:val="000000"/>
                <w:kern w:val="0"/>
                <w:sz w:val="24"/>
                <w:szCs w:val="24"/>
                <w:lang w:bidi="ar"/>
              </w:rPr>
              <w:t>(W·h)</w:t>
            </w:r>
            <w:r>
              <w:rPr>
                <w:rStyle w:val="11"/>
                <w:rFonts w:eastAsia="方正仿宋_GBK"/>
                <w:sz w:val="24"/>
                <w:szCs w:val="24"/>
                <w:lang w:bidi="ar"/>
              </w:rPr>
              <w:t>/</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r>
              <w:rPr>
                <w:rFonts w:ascii="Times New Roman" w:hAnsi="Times New Roman" w:eastAsia="方正仿宋_GBK"/>
                <w:color w:val="000000"/>
                <w:kern w:val="0"/>
                <w:sz w:val="24"/>
                <w:szCs w:val="24"/>
                <w:lang w:bidi="ar"/>
              </w:rPr>
              <w:t>(W·h)</w:t>
            </w:r>
          </w:p>
        </w:tc>
        <w:tc>
          <w:tcPr>
            <w:tcW w:w="90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textAlignment w:val="center"/>
              <w:rPr>
                <w:rFonts w:ascii="Times New Roman" w:hAnsi="Times New Roman" w:eastAsia="方正仿宋_GBK"/>
                <w:color w:val="000000"/>
                <w:kern w:val="0"/>
                <w:sz w:val="24"/>
                <w:szCs w:val="24"/>
                <w:highlight w:val="none"/>
                <w:lang w:bidi="ar"/>
              </w:rPr>
            </w:pPr>
            <w:r>
              <w:rPr>
                <w:rFonts w:hint="eastAsia" w:ascii="Times New Roman" w:hAnsi="Times New Roman" w:eastAsia="方正仿宋_GBK"/>
                <w:color w:val="000000"/>
                <w:kern w:val="0"/>
                <w:sz w:val="24"/>
                <w:szCs w:val="24"/>
                <w:highlight w:val="none"/>
                <w:lang w:bidi="ar"/>
              </w:rPr>
              <w:t>风冷式单冷</w:t>
            </w:r>
            <w:r>
              <w:rPr>
                <w:rFonts w:hint="eastAsia" w:ascii="Times New Roman" w:hAnsi="Times New Roman" w:eastAsia="方正仿宋_GBK"/>
                <w:color w:val="000000"/>
                <w:kern w:val="0"/>
                <w:sz w:val="24"/>
                <w:szCs w:val="24"/>
                <w:highlight w:val="none"/>
                <w:lang w:val="en-US" w:eastAsia="zh-CN" w:bidi="ar"/>
              </w:rPr>
              <w:t xml:space="preserve"> </w:t>
            </w:r>
            <w:r>
              <w:rPr>
                <w:rFonts w:hint="eastAsia" w:ascii="Times New Roman" w:hAnsi="Times New Roman" w:eastAsia="方正仿宋_GBK"/>
                <w:color w:val="000000"/>
                <w:kern w:val="0"/>
                <w:sz w:val="24"/>
                <w:szCs w:val="24"/>
                <w:highlight w:val="none"/>
                <w:lang w:bidi="ar"/>
              </w:rPr>
              <w:t>型</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r>
              <w:rPr>
                <w:rFonts w:ascii="Times New Roman" w:hAnsi="Times New Roman" w:eastAsia="方正仿宋_GBK"/>
                <w:color w:val="000000"/>
                <w:kern w:val="0"/>
                <w:sz w:val="24"/>
                <w:szCs w:val="24"/>
                <w:lang w:bidi="ar"/>
              </w:rPr>
              <w:t>7000 W</w:t>
            </w:r>
            <w:r>
              <w:rPr>
                <w:rFonts w:hint="eastAsia" w:ascii="Times New Roman" w:hAnsi="Times New Roman" w:eastAsia="方正仿宋_GBK" w:cs="宋体"/>
                <w:color w:val="000000"/>
                <w:kern w:val="0"/>
                <w:sz w:val="24"/>
                <w:szCs w:val="24"/>
                <w:lang w:bidi="ar"/>
              </w:rPr>
              <w:t>≤</w:t>
            </w:r>
            <w:r>
              <w:rPr>
                <w:rFonts w:ascii="Times New Roman" w:hAnsi="Times New Roman" w:eastAsia="方正仿宋_GBK"/>
                <w:color w:val="000000"/>
                <w:kern w:val="0"/>
                <w:sz w:val="24"/>
                <w:szCs w:val="24"/>
                <w:lang w:bidi="ar"/>
              </w:rPr>
              <w:t>CC</w:t>
            </w:r>
            <w:r>
              <w:rPr>
                <w:rFonts w:hint="eastAsia" w:ascii="Times New Roman" w:hAnsi="Times New Roman" w:eastAsia="方正仿宋_GBK" w:cs="宋体"/>
                <w:color w:val="000000"/>
                <w:kern w:val="0"/>
                <w:sz w:val="24"/>
                <w:szCs w:val="24"/>
                <w:lang w:bidi="ar"/>
              </w:rPr>
              <w:t>≤</w:t>
            </w:r>
            <w:r>
              <w:rPr>
                <w:rFonts w:ascii="Times New Roman" w:hAnsi="Times New Roman" w:eastAsia="方正仿宋_GBK"/>
                <w:color w:val="000000"/>
                <w:kern w:val="0"/>
                <w:sz w:val="24"/>
                <w:szCs w:val="24"/>
                <w:lang w:bidi="ar"/>
              </w:rPr>
              <w:t>14000</w:t>
            </w:r>
            <w:r>
              <w:rPr>
                <w:rFonts w:hint="eastAsia" w:ascii="Times New Roman" w:hAnsi="Times New Roman" w:eastAsia="方正仿宋_GBK"/>
                <w:color w:val="000000"/>
                <w:kern w:val="0"/>
                <w:sz w:val="24"/>
                <w:szCs w:val="24"/>
                <w:lang w:bidi="ar"/>
              </w:rPr>
              <w:t xml:space="preserve"> </w:t>
            </w:r>
            <w:r>
              <w:rPr>
                <w:rFonts w:ascii="Times New Roman" w:hAnsi="Times New Roman" w:eastAsia="方正仿宋_GBK"/>
                <w:color w:val="000000"/>
                <w:kern w:val="0"/>
                <w:sz w:val="24"/>
                <w:szCs w:val="24"/>
                <w:lang w:bidi="ar"/>
              </w:rPr>
              <w:t>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r>
              <w:rPr>
                <w:rFonts w:hint="eastAsia" w:ascii="Times New Roman" w:hAnsi="Times New Roman" w:eastAsia="方正仿宋_GBK"/>
                <w:color w:val="000000"/>
                <w:kern w:val="0"/>
                <w:sz w:val="24"/>
                <w:szCs w:val="24"/>
                <w:lang w:bidi="ar"/>
              </w:rPr>
              <w:t>5</w:t>
            </w:r>
            <w:r>
              <w:rPr>
                <w:rFonts w:ascii="Times New Roman" w:hAnsi="Times New Roman" w:eastAsia="方正仿宋_GBK"/>
                <w:color w:val="000000"/>
                <w:kern w:val="0"/>
                <w:sz w:val="24"/>
                <w:szCs w:val="24"/>
                <w:lang w:bidi="ar"/>
              </w:rPr>
              <w:t>.00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w:t>
            </w:r>
            <w:r>
              <w:rPr>
                <w:rFonts w:ascii="Times New Roman" w:hAnsi="Times New Roman" w:eastAsia="方正仿宋_GBK"/>
                <w:sz w:val="24"/>
                <w:szCs w:val="24"/>
              </w:rPr>
              <w:t>.80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w:t>
            </w:r>
            <w:r>
              <w:rPr>
                <w:rFonts w:ascii="Times New Roman" w:hAnsi="Times New Roman" w:eastAsia="方正仿宋_GBK"/>
                <w:sz w:val="24"/>
                <w:szCs w:val="24"/>
              </w:rPr>
              <w:t>.90</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单元式空气调节机能效限定值及能效等级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19576-2019</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numPr>
                <w:ilvl w:val="0"/>
                <w:numId w:val="0"/>
              </w:numPr>
              <w:spacing w:line="360" w:lineRule="exact"/>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p>
        </w:tc>
        <w:tc>
          <w:tcPr>
            <w:tcW w:w="90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textAlignment w:val="center"/>
              <w:rPr>
                <w:rFonts w:ascii="Times New Roman" w:hAnsi="Times New Roman" w:eastAsia="方正仿宋_GBK"/>
                <w:color w:val="000000"/>
                <w:kern w:val="0"/>
                <w:sz w:val="24"/>
                <w:szCs w:val="24"/>
                <w:highlight w:val="none"/>
                <w:lang w:bidi="ar"/>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r>
              <w:rPr>
                <w:rFonts w:ascii="Times New Roman" w:hAnsi="Times New Roman" w:eastAsia="方正仿宋_GBK"/>
                <w:color w:val="000000"/>
                <w:kern w:val="0"/>
                <w:sz w:val="24"/>
                <w:szCs w:val="24"/>
                <w:lang w:bidi="ar"/>
              </w:rPr>
              <w:t>CC&gt;14000</w:t>
            </w:r>
            <w:r>
              <w:rPr>
                <w:rFonts w:hint="eastAsia" w:ascii="Times New Roman" w:hAnsi="Times New Roman" w:eastAsia="方正仿宋_GBK"/>
                <w:color w:val="000000"/>
                <w:kern w:val="0"/>
                <w:sz w:val="24"/>
                <w:szCs w:val="24"/>
                <w:lang w:bidi="ar"/>
              </w:rPr>
              <w:t xml:space="preserve"> </w:t>
            </w:r>
            <w:r>
              <w:rPr>
                <w:rFonts w:ascii="Times New Roman" w:hAnsi="Times New Roman" w:eastAsia="方正仿宋_GBK"/>
                <w:color w:val="000000"/>
                <w:kern w:val="0"/>
                <w:sz w:val="24"/>
                <w:szCs w:val="24"/>
                <w:lang w:bidi="ar"/>
              </w:rPr>
              <w:t>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r>
              <w:rPr>
                <w:rFonts w:hint="eastAsia" w:ascii="Times New Roman" w:hAnsi="Times New Roman" w:eastAsia="方正仿宋_GBK"/>
                <w:color w:val="000000"/>
                <w:kern w:val="0"/>
                <w:sz w:val="24"/>
                <w:szCs w:val="24"/>
                <w:lang w:bidi="ar"/>
              </w:rPr>
              <w:t>4</w:t>
            </w:r>
            <w:r>
              <w:rPr>
                <w:rFonts w:ascii="Times New Roman" w:hAnsi="Times New Roman" w:eastAsia="方正仿宋_GBK"/>
                <w:color w:val="000000"/>
                <w:kern w:val="0"/>
                <w:sz w:val="24"/>
                <w:szCs w:val="24"/>
                <w:lang w:bidi="ar"/>
              </w:rPr>
              <w:t>.60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w:t>
            </w:r>
            <w:r>
              <w:rPr>
                <w:rFonts w:ascii="Times New Roman" w:hAnsi="Times New Roman" w:eastAsia="方正仿宋_GBK"/>
                <w:sz w:val="24"/>
                <w:szCs w:val="24"/>
              </w:rPr>
              <w:t>.00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w:t>
            </w:r>
            <w:r>
              <w:rPr>
                <w:rFonts w:ascii="Times New Roman" w:hAnsi="Times New Roman" w:eastAsia="方正仿宋_GBK"/>
                <w:sz w:val="24"/>
                <w:szCs w:val="24"/>
              </w:rPr>
              <w:t>.70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textAlignment w:val="center"/>
              <w:rPr>
                <w:rFonts w:ascii="Times New Roman" w:hAnsi="Times New Roman" w:eastAsia="方正仿宋_GBK"/>
                <w:color w:val="000000"/>
                <w:kern w:val="0"/>
                <w:sz w:val="24"/>
                <w:szCs w:val="24"/>
                <w:lang w:bidi="ar"/>
              </w:rPr>
            </w:pPr>
            <w:r>
              <w:rPr>
                <w:rFonts w:ascii="Times New Roman" w:hAnsi="Times New Roman" w:eastAsia="方正仿宋_GBK"/>
                <w:color w:val="000000"/>
                <w:kern w:val="0"/>
                <w:sz w:val="24"/>
                <w:szCs w:val="24"/>
                <w:lang w:bidi="ar"/>
              </w:rPr>
              <w:t>风冷式热泵</w:t>
            </w:r>
            <w:r>
              <w:rPr>
                <w:rFonts w:hint="eastAsia" w:ascii="Times New Roman" w:hAnsi="Times New Roman" w:eastAsia="方正仿宋_GBK"/>
                <w:color w:val="000000"/>
                <w:kern w:val="0"/>
                <w:sz w:val="24"/>
                <w:szCs w:val="24"/>
                <w:lang w:val="en-US" w:eastAsia="zh-CN" w:bidi="ar"/>
              </w:rPr>
              <w:t xml:space="preserve"> </w:t>
            </w:r>
            <w:r>
              <w:rPr>
                <w:rFonts w:ascii="Times New Roman" w:hAnsi="Times New Roman" w:eastAsia="方正仿宋_GBK"/>
                <w:color w:val="000000"/>
                <w:kern w:val="0"/>
                <w:sz w:val="24"/>
                <w:szCs w:val="24"/>
                <w:lang w:bidi="ar"/>
              </w:rPr>
              <w:t>型</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7000 W</w:t>
            </w:r>
            <w:r>
              <w:rPr>
                <w:rFonts w:hint="eastAsia" w:ascii="Times New Roman" w:hAnsi="Times New Roman" w:eastAsia="方正仿宋_GBK" w:cs="宋体"/>
                <w:color w:val="000000"/>
                <w:kern w:val="0"/>
                <w:sz w:val="24"/>
                <w:szCs w:val="24"/>
                <w:lang w:bidi="ar"/>
              </w:rPr>
              <w:t>≤</w:t>
            </w:r>
            <w:r>
              <w:rPr>
                <w:rFonts w:ascii="Times New Roman" w:hAnsi="Times New Roman" w:eastAsia="方正仿宋_GBK"/>
                <w:color w:val="000000"/>
                <w:kern w:val="0"/>
                <w:sz w:val="24"/>
                <w:szCs w:val="24"/>
                <w:lang w:bidi="ar"/>
              </w:rPr>
              <w:t>CC</w:t>
            </w:r>
            <w:r>
              <w:rPr>
                <w:rFonts w:hint="eastAsia" w:ascii="Times New Roman" w:hAnsi="Times New Roman" w:eastAsia="方正仿宋_GBK" w:cs="宋体"/>
                <w:color w:val="000000"/>
                <w:kern w:val="0"/>
                <w:sz w:val="24"/>
                <w:szCs w:val="24"/>
                <w:lang w:bidi="ar"/>
              </w:rPr>
              <w:t>≤</w:t>
            </w:r>
            <w:r>
              <w:rPr>
                <w:rFonts w:ascii="Times New Roman" w:hAnsi="Times New Roman" w:eastAsia="方正仿宋_GBK"/>
                <w:color w:val="000000"/>
                <w:kern w:val="0"/>
                <w:sz w:val="24"/>
                <w:szCs w:val="24"/>
                <w:lang w:bidi="ar"/>
              </w:rPr>
              <w:t>14000</w:t>
            </w:r>
            <w:r>
              <w:rPr>
                <w:rFonts w:hint="eastAsia" w:ascii="Times New Roman" w:hAnsi="Times New Roman" w:eastAsia="方正仿宋_GBK"/>
                <w:color w:val="000000"/>
                <w:kern w:val="0"/>
                <w:sz w:val="24"/>
                <w:szCs w:val="24"/>
                <w:lang w:bidi="ar"/>
              </w:rPr>
              <w:t xml:space="preserve"> </w:t>
            </w:r>
            <w:r>
              <w:rPr>
                <w:rFonts w:ascii="Times New Roman" w:hAnsi="Times New Roman" w:eastAsia="方正仿宋_GBK"/>
                <w:color w:val="000000"/>
                <w:kern w:val="0"/>
                <w:sz w:val="24"/>
                <w:szCs w:val="24"/>
                <w:lang w:bidi="ar"/>
              </w:rPr>
              <w:t>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4</w:t>
            </w:r>
            <w:r>
              <w:rPr>
                <w:rFonts w:hint="eastAsia" w:ascii="Times New Roman" w:hAnsi="Times New Roman" w:eastAsia="方正仿宋_GBK"/>
                <w:color w:val="000000"/>
                <w:kern w:val="0"/>
                <w:sz w:val="24"/>
                <w:szCs w:val="24"/>
                <w:lang w:bidi="ar"/>
              </w:rPr>
              <w:t>.</w:t>
            </w:r>
            <w:r>
              <w:rPr>
                <w:rFonts w:ascii="Times New Roman" w:hAnsi="Times New Roman" w:eastAsia="方正仿宋_GBK"/>
                <w:color w:val="000000"/>
                <w:kern w:val="0"/>
                <w:sz w:val="24"/>
                <w:szCs w:val="24"/>
                <w:lang w:bidi="ar"/>
              </w:rPr>
              <w:t>2</w:t>
            </w:r>
            <w:r>
              <w:rPr>
                <w:rFonts w:hint="eastAsia" w:ascii="Times New Roman" w:hAnsi="Times New Roman" w:eastAsia="方正仿宋_GBK"/>
                <w:color w:val="000000"/>
                <w:kern w:val="0"/>
                <w:sz w:val="24"/>
                <w:szCs w:val="24"/>
                <w:lang w:bidi="ar"/>
              </w:rPr>
              <w:t>0</w:t>
            </w:r>
            <w:r>
              <w:rPr>
                <w:rFonts w:hint="eastAsia" w:ascii="Times New Roman" w:hAnsi="Times New Roman" w:eastAsia="方正仿宋_GBK"/>
                <w:sz w:val="24"/>
                <w:szCs w:val="24"/>
              </w:rPr>
              <w:t>且</w:t>
            </w:r>
            <w:r>
              <w:rPr>
                <w:rFonts w:ascii="Times New Roman" w:hAnsi="Times New Roman" w:eastAsia="方正仿宋_GBK"/>
                <w:sz w:val="24"/>
                <w:szCs w:val="24"/>
              </w:rPr>
              <w:t>所用制冷剂</w:t>
            </w:r>
            <w:r>
              <w:rPr>
                <w:rFonts w:hint="eastAsia" w:ascii="Times New Roman" w:hAnsi="Times New Roman" w:eastAsia="方正仿宋_GBK"/>
                <w:sz w:val="24"/>
                <w:szCs w:val="24"/>
              </w:rPr>
              <w:t>GWP</w:t>
            </w:r>
            <w:r>
              <w:rPr>
                <w:rFonts w:hint="eastAsia" w:ascii="Times New Roman" w:hAnsi="Times New Roman" w:eastAsia="方正仿宋_GBK" w:cs="宋体"/>
                <w:color w:val="000000"/>
                <w:kern w:val="0"/>
                <w:sz w:val="24"/>
                <w:szCs w:val="24"/>
                <w:lang w:bidi="ar"/>
              </w:rPr>
              <w:t>≤</w:t>
            </w:r>
            <w:r>
              <w:rPr>
                <w:rFonts w:hint="eastAsia" w:ascii="Times New Roman" w:hAnsi="Times New Roman" w:eastAsia="方正仿宋_GBK"/>
                <w:sz w:val="24"/>
                <w:szCs w:val="24"/>
              </w:rPr>
              <w:t>7</w:t>
            </w:r>
            <w:r>
              <w:rPr>
                <w:rFonts w:ascii="Times New Roman" w:hAnsi="Times New Roman" w:eastAsia="方正仿宋_GBK"/>
                <w:sz w:val="24"/>
                <w:szCs w:val="24"/>
              </w:rPr>
              <w:t>50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w:t>
            </w:r>
            <w:r>
              <w:rPr>
                <w:rFonts w:ascii="Times New Roman" w:hAnsi="Times New Roman" w:eastAsia="方正仿宋_GBK"/>
                <w:sz w:val="24"/>
                <w:szCs w:val="24"/>
              </w:rPr>
              <w:t>.10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w:t>
            </w:r>
            <w:r>
              <w:rPr>
                <w:rFonts w:ascii="Times New Roman" w:hAnsi="Times New Roman" w:eastAsia="方正仿宋_GBK"/>
                <w:sz w:val="24"/>
                <w:szCs w:val="24"/>
              </w:rPr>
              <w:t>.70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textAlignment w:val="center"/>
              <w:rPr>
                <w:rFonts w:ascii="Times New Roman" w:hAnsi="Times New Roman" w:eastAsia="方正仿宋_GBK"/>
                <w:color w:val="000000"/>
                <w:kern w:val="0"/>
                <w:sz w:val="24"/>
                <w:szCs w:val="24"/>
                <w:lang w:bidi="ar"/>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CC&gt;14000</w:t>
            </w:r>
            <w:r>
              <w:rPr>
                <w:rFonts w:hint="eastAsia" w:ascii="Times New Roman" w:hAnsi="Times New Roman" w:eastAsia="方正仿宋_GBK"/>
                <w:color w:val="000000"/>
                <w:kern w:val="0"/>
                <w:sz w:val="24"/>
                <w:szCs w:val="24"/>
                <w:lang w:bidi="ar"/>
              </w:rPr>
              <w:t xml:space="preserve"> </w:t>
            </w:r>
            <w:r>
              <w:rPr>
                <w:rFonts w:ascii="Times New Roman" w:hAnsi="Times New Roman" w:eastAsia="方正仿宋_GBK"/>
                <w:color w:val="000000"/>
                <w:kern w:val="0"/>
                <w:sz w:val="24"/>
                <w:szCs w:val="24"/>
                <w:lang w:bidi="ar"/>
              </w:rPr>
              <w:t>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3.6</w:t>
            </w:r>
            <w:r>
              <w:rPr>
                <w:rFonts w:hint="eastAsia" w:ascii="Times New Roman" w:hAnsi="Times New Roman" w:eastAsia="方正仿宋_GBK"/>
                <w:color w:val="000000"/>
                <w:kern w:val="0"/>
                <w:sz w:val="24"/>
                <w:szCs w:val="24"/>
                <w:lang w:bidi="ar"/>
              </w:rPr>
              <w:t>0</w:t>
            </w:r>
            <w:r>
              <w:rPr>
                <w:rFonts w:hint="eastAsia" w:ascii="Times New Roman" w:hAnsi="Times New Roman" w:eastAsia="方正仿宋_GBK"/>
                <w:sz w:val="24"/>
                <w:szCs w:val="24"/>
              </w:rPr>
              <w:t>且</w:t>
            </w:r>
            <w:r>
              <w:rPr>
                <w:rFonts w:ascii="Times New Roman" w:hAnsi="Times New Roman" w:eastAsia="方正仿宋_GBK"/>
                <w:sz w:val="24"/>
                <w:szCs w:val="24"/>
              </w:rPr>
              <w:t>所用制冷剂</w:t>
            </w:r>
            <w:r>
              <w:rPr>
                <w:rFonts w:hint="eastAsia" w:ascii="Times New Roman" w:hAnsi="Times New Roman" w:eastAsia="方正仿宋_GBK"/>
                <w:sz w:val="24"/>
                <w:szCs w:val="24"/>
              </w:rPr>
              <w:t>GWP</w:t>
            </w:r>
            <w:r>
              <w:rPr>
                <w:rFonts w:hint="eastAsia" w:ascii="Times New Roman" w:hAnsi="Times New Roman" w:eastAsia="方正仿宋_GBK" w:cs="宋体"/>
                <w:color w:val="000000"/>
                <w:kern w:val="0"/>
                <w:sz w:val="24"/>
                <w:szCs w:val="24"/>
                <w:lang w:bidi="ar"/>
              </w:rPr>
              <w:t>≤</w:t>
            </w:r>
            <w:r>
              <w:rPr>
                <w:rFonts w:hint="eastAsia" w:ascii="Times New Roman" w:hAnsi="Times New Roman" w:eastAsia="方正仿宋_GBK"/>
                <w:sz w:val="24"/>
                <w:szCs w:val="24"/>
              </w:rPr>
              <w:t>7</w:t>
            </w:r>
            <w:r>
              <w:rPr>
                <w:rFonts w:ascii="Times New Roman" w:hAnsi="Times New Roman" w:eastAsia="方正仿宋_GBK"/>
                <w:sz w:val="24"/>
                <w:szCs w:val="24"/>
              </w:rPr>
              <w:t>50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w:t>
            </w:r>
            <w:r>
              <w:rPr>
                <w:rFonts w:ascii="Times New Roman" w:hAnsi="Times New Roman" w:eastAsia="方正仿宋_GBK"/>
                <w:sz w:val="24"/>
                <w:szCs w:val="24"/>
              </w:rPr>
              <w:t>.00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w:t>
            </w:r>
            <w:r>
              <w:rPr>
                <w:rFonts w:ascii="Times New Roman" w:hAnsi="Times New Roman" w:eastAsia="方正仿宋_GBK"/>
                <w:sz w:val="24"/>
                <w:szCs w:val="24"/>
              </w:rPr>
              <w:t>.60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color w:val="000000"/>
                <w:kern w:val="0"/>
                <w:sz w:val="24"/>
                <w:szCs w:val="24"/>
                <w:lang w:bidi="ar"/>
              </w:rPr>
            </w:pPr>
            <w:r>
              <w:rPr>
                <w:rFonts w:hint="eastAsia" w:ascii="Times New Roman" w:hAnsi="Times New Roman" w:eastAsia="方正仿宋_GBK"/>
                <w:color w:val="000000"/>
                <w:kern w:val="0"/>
                <w:sz w:val="24"/>
                <w:szCs w:val="24"/>
                <w:lang w:bidi="ar"/>
              </w:rPr>
              <w:t>全年能</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r>
              <w:rPr>
                <w:rFonts w:hint="eastAsia" w:ascii="Times New Roman" w:hAnsi="Times New Roman" w:eastAsia="方正仿宋_GBK"/>
                <w:color w:val="000000"/>
                <w:kern w:val="0"/>
                <w:sz w:val="24"/>
                <w:szCs w:val="24"/>
                <w:lang w:bidi="ar"/>
              </w:rPr>
              <w:t>效比（A</w:t>
            </w:r>
            <w:r>
              <w:rPr>
                <w:rFonts w:ascii="Times New Roman" w:hAnsi="Times New Roman" w:eastAsia="方正仿宋_GBK"/>
                <w:color w:val="000000"/>
                <w:kern w:val="0"/>
                <w:sz w:val="24"/>
                <w:szCs w:val="24"/>
                <w:lang w:bidi="ar"/>
              </w:rPr>
              <w:t>EER</w:t>
            </w:r>
            <w:r>
              <w:rPr>
                <w:rFonts w:hint="eastAsia" w:ascii="Times New Roman" w:hAnsi="Times New Roman" w:eastAsia="方正仿宋_GBK"/>
                <w:color w:val="000000"/>
                <w:kern w:val="0"/>
                <w:sz w:val="24"/>
                <w:szCs w:val="24"/>
                <w:lang w:bidi="ar"/>
              </w:rPr>
              <w:t>）</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r>
              <w:rPr>
                <w:rFonts w:hint="eastAsia" w:ascii="Times New Roman" w:hAnsi="Times New Roman" w:eastAsia="方正仿宋_GBK"/>
                <w:color w:val="000000"/>
                <w:kern w:val="0"/>
                <w:sz w:val="24"/>
                <w:szCs w:val="24"/>
                <w:lang w:bidi="ar"/>
              </w:rPr>
              <w:t>W</w:t>
            </w:r>
            <w:r>
              <w:rPr>
                <w:rFonts w:ascii="Times New Roman" w:hAnsi="Times New Roman" w:eastAsia="方正仿宋_GBK"/>
                <w:color w:val="000000"/>
                <w:kern w:val="0"/>
                <w:sz w:val="24"/>
                <w:szCs w:val="24"/>
                <w:lang w:bidi="ar"/>
              </w:rPr>
              <w:t>/W</w:t>
            </w:r>
          </w:p>
        </w:tc>
        <w:tc>
          <w:tcPr>
            <w:tcW w:w="90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textAlignment w:val="center"/>
              <w:rPr>
                <w:rFonts w:ascii="Times New Roman" w:hAnsi="Times New Roman" w:eastAsia="方正仿宋_GBK"/>
                <w:color w:val="000000"/>
                <w:spacing w:val="-6"/>
                <w:kern w:val="0"/>
                <w:sz w:val="24"/>
                <w:szCs w:val="24"/>
                <w:lang w:bidi="ar"/>
              </w:rPr>
            </w:pPr>
            <w:r>
              <w:rPr>
                <w:rFonts w:hint="eastAsia" w:ascii="Times New Roman" w:hAnsi="Times New Roman" w:eastAsia="方正仿宋_GBK"/>
                <w:color w:val="000000"/>
                <w:spacing w:val="-6"/>
                <w:kern w:val="0"/>
                <w:sz w:val="24"/>
                <w:szCs w:val="24"/>
                <w:lang w:bidi="ar"/>
              </w:rPr>
              <w:t>计算机和数据处理机房用单元式空调</w:t>
            </w:r>
          </w:p>
        </w:tc>
        <w:tc>
          <w:tcPr>
            <w:tcW w:w="1745"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jc w:val="center"/>
              <w:textAlignment w:val="center"/>
              <w:rPr>
                <w:rFonts w:ascii="Times New Roman" w:hAnsi="Times New Roman" w:eastAsia="方正仿宋_GBK"/>
                <w:color w:val="000000"/>
                <w:spacing w:val="-6"/>
                <w:kern w:val="0"/>
                <w:sz w:val="24"/>
                <w:szCs w:val="24"/>
                <w:lang w:bidi="ar"/>
              </w:rPr>
            </w:pPr>
            <w:r>
              <w:rPr>
                <w:rFonts w:hint="eastAsia" w:ascii="Times New Roman" w:hAnsi="Times New Roman" w:eastAsia="方正仿宋_GBK"/>
                <w:color w:val="000000"/>
                <w:spacing w:val="-6"/>
                <w:kern w:val="0"/>
                <w:sz w:val="24"/>
                <w:szCs w:val="24"/>
                <w:lang w:bidi="ar"/>
              </w:rPr>
              <w:t>风冷式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r>
              <w:rPr>
                <w:rFonts w:hint="eastAsia" w:ascii="Times New Roman" w:hAnsi="Times New Roman" w:eastAsia="方正仿宋_GBK"/>
                <w:color w:val="000000"/>
                <w:kern w:val="0"/>
                <w:sz w:val="24"/>
                <w:szCs w:val="24"/>
                <w:lang w:bidi="ar"/>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lang w:bidi="ar"/>
              </w:rPr>
              <w:t>能效</w:t>
            </w:r>
            <w:r>
              <w:rPr>
                <w:rFonts w:hint="eastAsia" w:ascii="Times New Roman" w:hAnsi="Times New Roman" w:eastAsia="方正仿宋_GBK"/>
                <w:sz w:val="24"/>
                <w:szCs w:val="24"/>
              </w:rPr>
              <w:t>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lang w:bidi="ar"/>
              </w:rPr>
              <w:t>能效</w:t>
            </w:r>
            <w:r>
              <w:rPr>
                <w:rFonts w:ascii="Times New Roman" w:hAnsi="Times New Roman" w:eastAsia="方正仿宋_GBK"/>
                <w:sz w:val="24"/>
                <w:szCs w:val="24"/>
              </w:rPr>
              <w:t>3</w:t>
            </w:r>
            <w:r>
              <w:rPr>
                <w:rFonts w:hint="eastAsia" w:ascii="Times New Roman" w:hAnsi="Times New Roman" w:eastAsia="方正仿宋_GBK"/>
                <w:sz w:val="24"/>
                <w:szCs w:val="24"/>
              </w:rPr>
              <w:t>级</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p>
        </w:tc>
        <w:tc>
          <w:tcPr>
            <w:tcW w:w="90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textAlignment w:val="center"/>
              <w:rPr>
                <w:rFonts w:ascii="Times New Roman" w:hAnsi="Times New Roman" w:eastAsia="方正仿宋_GBK"/>
                <w:color w:val="000000"/>
                <w:spacing w:val="-6"/>
                <w:kern w:val="0"/>
                <w:sz w:val="24"/>
                <w:szCs w:val="24"/>
                <w:lang w:bidi="ar"/>
              </w:rPr>
            </w:pPr>
          </w:p>
        </w:tc>
        <w:tc>
          <w:tcPr>
            <w:tcW w:w="1745"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jc w:val="center"/>
              <w:textAlignment w:val="center"/>
              <w:rPr>
                <w:rFonts w:ascii="Times New Roman" w:hAnsi="Times New Roman" w:eastAsia="方正仿宋_GBK"/>
                <w:color w:val="000000"/>
                <w:spacing w:val="-6"/>
                <w:kern w:val="0"/>
                <w:sz w:val="24"/>
                <w:szCs w:val="24"/>
                <w:lang w:bidi="ar"/>
              </w:rPr>
            </w:pPr>
            <w:r>
              <w:rPr>
                <w:rFonts w:hint="eastAsia" w:ascii="Times New Roman" w:hAnsi="Times New Roman" w:eastAsia="方正仿宋_GBK"/>
                <w:color w:val="000000"/>
                <w:spacing w:val="-6"/>
                <w:kern w:val="0"/>
                <w:sz w:val="24"/>
                <w:szCs w:val="24"/>
                <w:lang w:bidi="ar"/>
              </w:rPr>
              <w:t>水冷式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r>
              <w:rPr>
                <w:rFonts w:hint="eastAsia" w:ascii="Times New Roman" w:hAnsi="Times New Roman" w:eastAsia="方正仿宋_GBK"/>
                <w:color w:val="000000"/>
                <w:kern w:val="0"/>
                <w:sz w:val="24"/>
                <w:szCs w:val="24"/>
                <w:lang w:bidi="ar"/>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lang w:bidi="ar"/>
              </w:rPr>
              <w:t>能效</w:t>
            </w:r>
            <w:r>
              <w:rPr>
                <w:rFonts w:hint="eastAsia" w:ascii="Times New Roman" w:hAnsi="Times New Roman" w:eastAsia="方正仿宋_GBK"/>
                <w:sz w:val="24"/>
                <w:szCs w:val="24"/>
              </w:rPr>
              <w:t>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color w:val="000000"/>
                <w:kern w:val="0"/>
                <w:sz w:val="24"/>
                <w:szCs w:val="24"/>
                <w:lang w:bidi="ar"/>
              </w:rPr>
              <w:t>能效</w:t>
            </w:r>
            <w:r>
              <w:rPr>
                <w:rFonts w:ascii="Times New Roman" w:hAnsi="Times New Roman" w:eastAsia="方正仿宋_GBK"/>
                <w:sz w:val="24"/>
                <w:szCs w:val="24"/>
              </w:rPr>
              <w:t>3</w:t>
            </w:r>
            <w:r>
              <w:rPr>
                <w:rFonts w:hint="eastAsia" w:ascii="Times New Roman" w:hAnsi="Times New Roman" w:eastAsia="方正仿宋_GBK"/>
                <w:sz w:val="24"/>
                <w:szCs w:val="24"/>
              </w:rPr>
              <w:t>级</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能效比（COP</w:t>
            </w:r>
            <w:r>
              <w:rPr>
                <w:rStyle w:val="11"/>
                <w:rFonts w:eastAsia="方正仿宋_GBK"/>
                <w:sz w:val="24"/>
                <w:szCs w:val="24"/>
                <w:lang w:bidi="ar"/>
              </w:rPr>
              <w:t>）</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W/W</w:t>
            </w:r>
          </w:p>
        </w:tc>
        <w:tc>
          <w:tcPr>
            <w:tcW w:w="2651"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textAlignment w:val="center"/>
              <w:rPr>
                <w:rFonts w:ascii="Times New Roman" w:hAnsi="Times New Roman" w:eastAsia="方正仿宋_GBK"/>
                <w:color w:val="000000"/>
                <w:kern w:val="0"/>
                <w:sz w:val="24"/>
                <w:szCs w:val="24"/>
                <w:lang w:bidi="ar"/>
              </w:rPr>
            </w:pPr>
            <w:r>
              <w:rPr>
                <w:rFonts w:ascii="Times New Roman" w:hAnsi="Times New Roman" w:eastAsia="方正仿宋_GBK"/>
                <w:color w:val="000000"/>
                <w:spacing w:val="-6"/>
                <w:kern w:val="0"/>
                <w:sz w:val="24"/>
                <w:szCs w:val="24"/>
                <w:lang w:bidi="ar"/>
              </w:rPr>
              <w:t>通讯基站用单元式空气调节机</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r>
              <w:rPr>
                <w:rFonts w:ascii="Times New Roman" w:hAnsi="Times New Roman" w:eastAsia="方正仿宋_GBK"/>
                <w:color w:val="000000"/>
                <w:kern w:val="0"/>
                <w:sz w:val="24"/>
                <w:szCs w:val="24"/>
                <w:lang w:bidi="ar"/>
              </w:rPr>
              <w:t>3.8</w:t>
            </w:r>
            <w:r>
              <w:rPr>
                <w:rFonts w:hint="eastAsia" w:ascii="Times New Roman" w:hAnsi="Times New Roman" w:eastAsia="方正仿宋_GBK"/>
                <w:color w:val="000000"/>
                <w:kern w:val="0"/>
                <w:sz w:val="24"/>
                <w:szCs w:val="24"/>
                <w:lang w:bidi="ar"/>
              </w:rPr>
              <w:t>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w:t>
            </w:r>
            <w:r>
              <w:rPr>
                <w:rFonts w:ascii="Times New Roman" w:hAnsi="Times New Roman" w:eastAsia="方正仿宋_GBK"/>
                <w:sz w:val="24"/>
                <w:szCs w:val="24"/>
              </w:rPr>
              <w:t>.00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2</w:t>
            </w:r>
            <w:r>
              <w:rPr>
                <w:rFonts w:ascii="Times New Roman" w:hAnsi="Times New Roman" w:eastAsia="方正仿宋_GBK"/>
                <w:sz w:val="24"/>
                <w:szCs w:val="24"/>
              </w:rPr>
              <w:t>.80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19</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none"/>
              </w:rPr>
            </w:pPr>
            <w:r>
              <w:rPr>
                <w:rFonts w:ascii="Times New Roman" w:hAnsi="Times New Roman" w:eastAsia="方正仿宋_GBK"/>
                <w:sz w:val="24"/>
                <w:szCs w:val="24"/>
                <w:highlight w:val="none"/>
              </w:rPr>
              <w:t>低环境温度空气源热泵（冷水）</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highlight w:val="none"/>
              </w:rPr>
              <w:t>机组</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综合部分负荷性能系数（IPLV</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H</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W/W</w:t>
            </w: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H≤35 kW（或CC≤50 kW）</w:t>
            </w:r>
          </w:p>
        </w:tc>
        <w:tc>
          <w:tcPr>
            <w:tcW w:w="1745"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firstLine="0" w:firstLineChars="0"/>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bidi="ar"/>
              </w:rPr>
              <w:t>额定出水温度35℃</w:t>
            </w:r>
          </w:p>
        </w:tc>
        <w:tc>
          <w:tcPr>
            <w:tcW w:w="13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3.6</w:t>
            </w:r>
            <w:r>
              <w:rPr>
                <w:rFonts w:hint="default" w:ascii="Times New Roman" w:hAnsi="Times New Roman" w:eastAsia="宋体" w:cs="Times New Roman"/>
                <w:color w:val="000000"/>
                <w:kern w:val="0"/>
                <w:sz w:val="24"/>
                <w:szCs w:val="24"/>
                <w:lang w:bidi="ar"/>
              </w:rPr>
              <w:t>0</w:t>
            </w:r>
          </w:p>
        </w:tc>
        <w:tc>
          <w:tcPr>
            <w:tcW w:w="130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3.2</w:t>
            </w:r>
            <w:r>
              <w:rPr>
                <w:rFonts w:hint="default" w:ascii="Times New Roman" w:hAnsi="Times New Roman" w:eastAsia="宋体" w:cs="Times New Roman"/>
                <w:color w:val="000000"/>
                <w:kern w:val="0"/>
                <w:sz w:val="24"/>
                <w:szCs w:val="24"/>
                <w:lang w:bidi="ar"/>
              </w:rPr>
              <w:t>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3</w:t>
            </w:r>
            <w:r>
              <w:rPr>
                <w:rFonts w:hint="default" w:ascii="Times New Roman" w:hAnsi="Times New Roman" w:eastAsia="宋体" w:cs="Times New Roman"/>
                <w:color w:val="000000"/>
                <w:kern w:val="0"/>
                <w:sz w:val="24"/>
                <w:szCs w:val="24"/>
                <w:lang w:bidi="ar"/>
              </w:rPr>
              <w:t>.00</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hint="eastAsia" w:ascii="Times New Roman" w:hAnsi="Times New Roman" w:eastAsia="方正仿宋_GBK"/>
                <w:sz w:val="24"/>
                <w:szCs w:val="24"/>
              </w:rPr>
            </w:pPr>
            <w:r>
              <w:rPr>
                <w:rFonts w:hint="eastAsia" w:ascii="Times New Roman" w:hAnsi="Times New Roman" w:eastAsia="方正仿宋_GBK"/>
                <w:sz w:val="24"/>
                <w:szCs w:val="24"/>
              </w:rPr>
              <w:t>低环境温度空气源热泵（冷水）机组能效限定值及能效等级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37480-2019</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highlight w:val="yellow"/>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p>
        </w:tc>
        <w:tc>
          <w:tcPr>
            <w:tcW w:w="1745"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firstLine="0" w:firstLineChars="0"/>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bidi="ar"/>
              </w:rPr>
              <w:t>额定出水温度41℃</w:t>
            </w:r>
          </w:p>
        </w:tc>
        <w:tc>
          <w:tcPr>
            <w:tcW w:w="13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3.4</w:t>
            </w:r>
            <w:r>
              <w:rPr>
                <w:rFonts w:hint="default" w:ascii="Times New Roman" w:hAnsi="Times New Roman" w:eastAsia="宋体" w:cs="Times New Roman"/>
                <w:color w:val="000000"/>
                <w:kern w:val="0"/>
                <w:sz w:val="24"/>
                <w:szCs w:val="24"/>
                <w:lang w:bidi="ar"/>
              </w:rPr>
              <w:t>0</w:t>
            </w:r>
          </w:p>
        </w:tc>
        <w:tc>
          <w:tcPr>
            <w:tcW w:w="130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2.8</w:t>
            </w:r>
            <w:r>
              <w:rPr>
                <w:rFonts w:hint="default" w:ascii="Times New Roman" w:hAnsi="Times New Roman" w:eastAsia="宋体" w:cs="Times New Roman"/>
                <w:color w:val="000000"/>
                <w:kern w:val="0"/>
                <w:sz w:val="24"/>
                <w:szCs w:val="24"/>
                <w:lang w:bidi="ar"/>
              </w:rPr>
              <w:t>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2.6</w:t>
            </w:r>
            <w:r>
              <w:rPr>
                <w:rFonts w:hint="default" w:ascii="Times New Roman" w:hAnsi="Times New Roman" w:eastAsia="宋体" w:cs="Times New Roman"/>
                <w:color w:val="000000"/>
                <w:kern w:val="0"/>
                <w:sz w:val="24"/>
                <w:szCs w:val="24"/>
                <w:lang w:bidi="ar"/>
              </w:rPr>
              <w:t>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firstLine="0" w:firstLineChars="0"/>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kern w:val="0"/>
                <w:sz w:val="24"/>
                <w:szCs w:val="24"/>
                <w:lang w:bidi="ar"/>
              </w:rPr>
              <w:t>额定出水温度55℃</w:t>
            </w:r>
          </w:p>
        </w:tc>
        <w:tc>
          <w:tcPr>
            <w:tcW w:w="13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2.3</w:t>
            </w:r>
            <w:r>
              <w:rPr>
                <w:rFonts w:hint="default" w:ascii="Times New Roman" w:hAnsi="Times New Roman" w:eastAsia="宋体" w:cs="Times New Roman"/>
                <w:color w:val="000000"/>
                <w:kern w:val="0"/>
                <w:sz w:val="24"/>
                <w:szCs w:val="24"/>
                <w:lang w:bidi="ar"/>
              </w:rPr>
              <w:t>0</w:t>
            </w:r>
          </w:p>
        </w:tc>
        <w:tc>
          <w:tcPr>
            <w:tcW w:w="130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1.9</w:t>
            </w:r>
            <w:r>
              <w:rPr>
                <w:rFonts w:hint="default" w:ascii="Times New Roman" w:hAnsi="Times New Roman" w:eastAsia="宋体" w:cs="Times New Roman"/>
                <w:color w:val="000000"/>
                <w:kern w:val="0"/>
                <w:sz w:val="24"/>
                <w:szCs w:val="24"/>
                <w:lang w:bidi="ar"/>
              </w:rPr>
              <w:t>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1.7</w:t>
            </w:r>
            <w:r>
              <w:rPr>
                <w:rFonts w:hint="default" w:ascii="Times New Roman" w:hAnsi="Times New Roman" w:eastAsia="宋体" w:cs="Times New Roman"/>
                <w:color w:val="000000"/>
                <w:kern w:val="0"/>
                <w:sz w:val="24"/>
                <w:szCs w:val="24"/>
                <w:lang w:bidi="ar"/>
              </w:rPr>
              <w:t>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20</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▲●热泵热水机（器）</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性能系数（COP）</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W/W</w:t>
            </w: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普通型</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一次加热、循环加热式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5.40</w:t>
            </w:r>
            <w:r>
              <w:rPr>
                <w:rFonts w:hint="eastAsia" w:ascii="Times New Roman" w:hAnsi="Times New Roman" w:eastAsia="方正仿宋_GBK"/>
                <w:sz w:val="24"/>
                <w:szCs w:val="24"/>
              </w:rPr>
              <w:t>且</w:t>
            </w:r>
            <w:r>
              <w:rPr>
                <w:rFonts w:ascii="Times New Roman" w:hAnsi="Times New Roman" w:eastAsia="方正仿宋_GBK"/>
                <w:sz w:val="24"/>
                <w:szCs w:val="24"/>
              </w:rPr>
              <w:t>所用制冷剂</w:t>
            </w:r>
            <w:r>
              <w:rPr>
                <w:rFonts w:hint="eastAsia" w:ascii="Times New Roman" w:hAnsi="Times New Roman" w:eastAsia="方正仿宋_GBK"/>
                <w:sz w:val="24"/>
                <w:szCs w:val="24"/>
              </w:rPr>
              <w:t>GWP≤1</w:t>
            </w:r>
            <w:r>
              <w:rPr>
                <w:rFonts w:ascii="Times New Roman" w:hAnsi="Times New Roman" w:eastAsia="方正仿宋_GBK"/>
                <w:sz w:val="24"/>
                <w:szCs w:val="24"/>
              </w:rPr>
              <w:t>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4</w:t>
            </w:r>
            <w:r>
              <w:rPr>
                <w:rFonts w:ascii="Times New Roman" w:hAnsi="Times New Roman" w:eastAsia="方正仿宋_GBK"/>
                <w:sz w:val="24"/>
                <w:szCs w:val="24"/>
              </w:rPr>
              <w:t>.40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w:t>
            </w:r>
            <w:r>
              <w:rPr>
                <w:rFonts w:ascii="Times New Roman" w:hAnsi="Times New Roman" w:eastAsia="方正仿宋_GBK"/>
                <w:sz w:val="24"/>
                <w:szCs w:val="24"/>
              </w:rPr>
              <w:t>.70</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热泵热水机（器）能效限定值及能效等级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29541-2013</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静态加热式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5</w:t>
            </w:r>
            <w:r>
              <w:rPr>
                <w:rFonts w:hint="eastAsia" w:ascii="Times New Roman" w:hAnsi="Times New Roman" w:eastAsia="方正仿宋_GBK"/>
                <w:color w:val="000000"/>
                <w:kern w:val="0"/>
                <w:sz w:val="24"/>
                <w:szCs w:val="24"/>
                <w:lang w:bidi="ar"/>
              </w:rPr>
              <w:t>.</w:t>
            </w:r>
            <w:r>
              <w:rPr>
                <w:rFonts w:ascii="Times New Roman" w:hAnsi="Times New Roman" w:eastAsia="方正仿宋_GBK"/>
                <w:color w:val="000000"/>
                <w:kern w:val="0"/>
                <w:sz w:val="24"/>
                <w:szCs w:val="24"/>
                <w:lang w:bidi="ar"/>
              </w:rPr>
              <w:t>0</w:t>
            </w:r>
            <w:r>
              <w:rPr>
                <w:rFonts w:hint="eastAsia" w:ascii="Times New Roman" w:hAnsi="Times New Roman" w:eastAsia="方正仿宋_GBK"/>
                <w:color w:val="000000"/>
                <w:kern w:val="0"/>
                <w:sz w:val="24"/>
                <w:szCs w:val="24"/>
                <w:lang w:bidi="ar"/>
              </w:rPr>
              <w:t>0</w:t>
            </w:r>
            <w:r>
              <w:rPr>
                <w:rFonts w:hint="eastAsia" w:ascii="Times New Roman" w:hAnsi="Times New Roman" w:eastAsia="方正仿宋_GBK"/>
                <w:sz w:val="24"/>
                <w:szCs w:val="24"/>
              </w:rPr>
              <w:t>且</w:t>
            </w:r>
            <w:r>
              <w:rPr>
                <w:rFonts w:ascii="Times New Roman" w:hAnsi="Times New Roman" w:eastAsia="方正仿宋_GBK"/>
                <w:sz w:val="24"/>
                <w:szCs w:val="24"/>
              </w:rPr>
              <w:t>所用制冷剂</w:t>
            </w:r>
            <w:r>
              <w:rPr>
                <w:rFonts w:hint="eastAsia" w:ascii="Times New Roman" w:hAnsi="Times New Roman" w:eastAsia="方正仿宋_GBK"/>
                <w:sz w:val="24"/>
                <w:szCs w:val="24"/>
              </w:rPr>
              <w:t>GWP≤1</w:t>
            </w:r>
            <w:r>
              <w:rPr>
                <w:rFonts w:ascii="Times New Roman" w:hAnsi="Times New Roman" w:eastAsia="方正仿宋_GBK"/>
                <w:sz w:val="24"/>
                <w:szCs w:val="24"/>
              </w:rPr>
              <w:t>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4</w:t>
            </w:r>
            <w:r>
              <w:rPr>
                <w:rFonts w:ascii="Times New Roman" w:hAnsi="Times New Roman" w:eastAsia="方正仿宋_GBK"/>
                <w:sz w:val="24"/>
                <w:szCs w:val="24"/>
              </w:rPr>
              <w:t>.00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3</w:t>
            </w:r>
            <w:r>
              <w:rPr>
                <w:rFonts w:ascii="Times New Roman" w:hAnsi="Times New Roman" w:eastAsia="方正仿宋_GBK"/>
                <w:sz w:val="24"/>
                <w:szCs w:val="24"/>
              </w:rPr>
              <w:t>.40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低温型</w:t>
            </w:r>
            <w:r>
              <w:rPr>
                <w:rFonts w:ascii="Times New Roman" w:hAnsi="Times New Roman" w:eastAsia="方正仿宋_GBK"/>
                <w:sz w:val="24"/>
                <w:szCs w:val="24"/>
              </w:rPr>
              <w:t xml:space="preserve"> </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一次加热、循环加热式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4.10</w:t>
            </w:r>
            <w:r>
              <w:rPr>
                <w:rFonts w:hint="eastAsia" w:ascii="Times New Roman" w:hAnsi="Times New Roman" w:eastAsia="方正仿宋_GBK"/>
                <w:sz w:val="24"/>
                <w:szCs w:val="24"/>
              </w:rPr>
              <w:t>且</w:t>
            </w:r>
            <w:r>
              <w:rPr>
                <w:rFonts w:ascii="Times New Roman" w:hAnsi="Times New Roman" w:eastAsia="方正仿宋_GBK"/>
                <w:sz w:val="24"/>
                <w:szCs w:val="24"/>
              </w:rPr>
              <w:t>所用制冷剂</w:t>
            </w:r>
            <w:r>
              <w:rPr>
                <w:rFonts w:hint="eastAsia" w:ascii="Times New Roman" w:hAnsi="Times New Roman" w:eastAsia="方正仿宋_GBK"/>
                <w:sz w:val="24"/>
                <w:szCs w:val="24"/>
              </w:rPr>
              <w:t>GWP≤1</w:t>
            </w:r>
            <w:r>
              <w:rPr>
                <w:rFonts w:ascii="Times New Roman" w:hAnsi="Times New Roman" w:eastAsia="方正仿宋_GBK"/>
                <w:sz w:val="24"/>
                <w:szCs w:val="24"/>
              </w:rPr>
              <w:t>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3.60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3.00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21</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●远置冷凝机组制冷陈列柜</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能效指数（</w:t>
            </w:r>
            <w:r>
              <w:rPr>
                <w:rFonts w:ascii="Times New Roman" w:hAnsi="Times New Roman" w:eastAsia="方正仿宋_GBK"/>
                <w:sz w:val="24"/>
                <w:szCs w:val="24"/>
              </w:rPr>
              <w:t>η</w:t>
            </w:r>
            <w:r>
              <w:rPr>
                <w:rFonts w:hint="eastAsia" w:ascii="Times New Roman" w:hAnsi="Times New Roman" w:eastAsia="方正仿宋_GBK"/>
                <w:sz w:val="24"/>
                <w:szCs w:val="24"/>
              </w:rPr>
              <w:t>）</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35%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65%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100%</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商用制冷器具能耗限定值及能效等级</w:t>
            </w:r>
            <w:r>
              <w:rPr>
                <w:rFonts w:ascii="Times New Roman" w:hAnsi="Times New Roman" w:eastAsia="方正仿宋_GBK"/>
                <w:sz w:val="24"/>
                <w:szCs w:val="24"/>
              </w:rPr>
              <w:t xml:space="preserve"> 第1部分：远置冷凝机组制冷陈列柜</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26920.1-2011</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22</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自携冷凝机组商用冷柜</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能效指数（</w:t>
            </w:r>
            <w:r>
              <w:rPr>
                <w:rFonts w:ascii="Times New Roman" w:hAnsi="Times New Roman" w:eastAsia="方正仿宋_GBK"/>
                <w:sz w:val="24"/>
                <w:szCs w:val="24"/>
              </w:rPr>
              <w:t>η</w:t>
            </w:r>
            <w:r>
              <w:rPr>
                <w:rFonts w:hint="eastAsia" w:ascii="Times New Roman" w:hAnsi="Times New Roman" w:eastAsia="方正仿宋_GBK"/>
                <w:sz w:val="24"/>
                <w:szCs w:val="24"/>
              </w:rPr>
              <w:t>）</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40%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55%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80%</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商用制冷器具能耗限定值和能效等级</w:t>
            </w:r>
            <w:r>
              <w:rPr>
                <w:rFonts w:ascii="Times New Roman" w:hAnsi="Times New Roman" w:eastAsia="方正仿宋_GBK"/>
                <w:sz w:val="24"/>
                <w:szCs w:val="24"/>
              </w:rPr>
              <w:t xml:space="preserve"> 第2部分：自携冷凝机组商用冷柜</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26920.2-2015</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23</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冷水机组</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综合部分负荷性能系数（IPLV）</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W/W</w:t>
            </w: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风冷式或蒸发冷却式</w:t>
            </w:r>
          </w:p>
        </w:tc>
        <w:tc>
          <w:tcPr>
            <w:tcW w:w="1745"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firstLine="0" w:firstLineChars="0"/>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CC</w:t>
            </w:r>
            <w:r>
              <w:rPr>
                <w:rFonts w:hint="eastAsia" w:ascii="Times New Roman" w:hAnsi="Times New Roman" w:eastAsia="方正仿宋_GBK"/>
                <w:sz w:val="24"/>
                <w:szCs w:val="24"/>
              </w:rPr>
              <w:t>≤</w:t>
            </w:r>
            <w:r>
              <w:rPr>
                <w:rFonts w:ascii="Times New Roman" w:hAnsi="Times New Roman" w:eastAsia="宋体" w:cs="Times New Roman"/>
                <w:color w:val="000000"/>
                <w:kern w:val="0"/>
                <w:sz w:val="24"/>
                <w:szCs w:val="24"/>
                <w:lang w:bidi="ar"/>
              </w:rPr>
              <w:t>50kW</w:t>
            </w:r>
          </w:p>
        </w:tc>
        <w:tc>
          <w:tcPr>
            <w:tcW w:w="13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4</w:t>
            </w:r>
            <w:r>
              <w:rPr>
                <w:rFonts w:hint="default" w:ascii="Times New Roman" w:hAnsi="Times New Roman" w:eastAsia="宋体" w:cs="Times New Roman"/>
                <w:color w:val="000000"/>
                <w:kern w:val="0"/>
                <w:sz w:val="24"/>
                <w:szCs w:val="24"/>
                <w:lang w:bidi="ar"/>
              </w:rPr>
              <w:t>.00</w:t>
            </w:r>
          </w:p>
        </w:tc>
        <w:tc>
          <w:tcPr>
            <w:tcW w:w="130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3.6</w:t>
            </w:r>
            <w:r>
              <w:rPr>
                <w:rFonts w:hint="default" w:ascii="Times New Roman" w:hAnsi="Times New Roman" w:eastAsia="宋体" w:cs="Times New Roman"/>
                <w:color w:val="000000"/>
                <w:kern w:val="0"/>
                <w:sz w:val="24"/>
                <w:szCs w:val="24"/>
                <w:lang w:bidi="ar"/>
              </w:rPr>
              <w:t>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2.8</w:t>
            </w:r>
            <w:r>
              <w:rPr>
                <w:rFonts w:hint="default" w:ascii="Times New Roman" w:hAnsi="Times New Roman" w:eastAsia="宋体" w:cs="Times New Roman"/>
                <w:color w:val="000000"/>
                <w:kern w:val="0"/>
                <w:sz w:val="24"/>
                <w:szCs w:val="24"/>
                <w:lang w:bidi="ar"/>
              </w:rPr>
              <w:t>0</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冷水机组能效限定值及能效等级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19577-2015</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p>
        </w:tc>
        <w:tc>
          <w:tcPr>
            <w:tcW w:w="1745"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firstLine="0" w:firstLineChars="0"/>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CC</w:t>
            </w:r>
            <w:r>
              <w:rPr>
                <w:rStyle w:val="11"/>
                <w:rFonts w:eastAsia="宋体"/>
                <w:sz w:val="24"/>
                <w:szCs w:val="24"/>
                <w:lang w:bidi="ar"/>
              </w:rPr>
              <w:t>＞50kW</w:t>
            </w:r>
          </w:p>
        </w:tc>
        <w:tc>
          <w:tcPr>
            <w:tcW w:w="13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4.5</w:t>
            </w:r>
            <w:r>
              <w:rPr>
                <w:rFonts w:hint="default" w:ascii="Times New Roman" w:hAnsi="Times New Roman" w:eastAsia="宋体" w:cs="Times New Roman"/>
                <w:color w:val="000000"/>
                <w:kern w:val="0"/>
                <w:sz w:val="24"/>
                <w:szCs w:val="24"/>
                <w:lang w:bidi="ar"/>
              </w:rPr>
              <w:t>0</w:t>
            </w:r>
          </w:p>
        </w:tc>
        <w:tc>
          <w:tcPr>
            <w:tcW w:w="130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3.7</w:t>
            </w:r>
            <w:r>
              <w:rPr>
                <w:rFonts w:hint="default" w:ascii="Times New Roman" w:hAnsi="Times New Roman" w:eastAsia="宋体" w:cs="Times New Roman"/>
                <w:color w:val="000000"/>
                <w:kern w:val="0"/>
                <w:sz w:val="24"/>
                <w:szCs w:val="24"/>
                <w:lang w:bidi="ar"/>
              </w:rPr>
              <w:t>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2.9</w:t>
            </w:r>
            <w:r>
              <w:rPr>
                <w:rFonts w:hint="default" w:ascii="Times New Roman" w:hAnsi="Times New Roman" w:eastAsia="宋体" w:cs="Times New Roman"/>
                <w:color w:val="000000"/>
                <w:kern w:val="0"/>
                <w:sz w:val="24"/>
                <w:szCs w:val="24"/>
                <w:lang w:bidi="ar"/>
              </w:rPr>
              <w:t>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水冷式</w:t>
            </w:r>
          </w:p>
        </w:tc>
        <w:tc>
          <w:tcPr>
            <w:tcW w:w="1745"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firstLine="0" w:firstLineChars="0"/>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CC</w:t>
            </w:r>
            <w:r>
              <w:rPr>
                <w:rFonts w:hint="default" w:ascii="Times New Roman" w:hAnsi="Times New Roman" w:eastAsia="宋体" w:cs="Times New Roman"/>
                <w:color w:val="000000"/>
                <w:kern w:val="0"/>
                <w:sz w:val="24"/>
                <w:szCs w:val="24"/>
                <w:lang w:bidi="ar"/>
              </w:rPr>
              <w:t>≤</w:t>
            </w:r>
            <w:r>
              <w:rPr>
                <w:rFonts w:ascii="Times New Roman" w:hAnsi="Times New Roman" w:eastAsia="宋体" w:cs="Times New Roman"/>
                <w:color w:val="000000"/>
                <w:kern w:val="0"/>
                <w:sz w:val="24"/>
                <w:szCs w:val="24"/>
                <w:lang w:bidi="ar"/>
              </w:rPr>
              <w:t>528kW</w:t>
            </w:r>
          </w:p>
        </w:tc>
        <w:tc>
          <w:tcPr>
            <w:tcW w:w="13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8</w:t>
            </w:r>
            <w:r>
              <w:rPr>
                <w:rFonts w:hint="default" w:ascii="Times New Roman" w:hAnsi="Times New Roman" w:eastAsia="宋体" w:cs="Times New Roman"/>
                <w:color w:val="000000"/>
                <w:kern w:val="0"/>
                <w:sz w:val="24"/>
                <w:szCs w:val="24"/>
                <w:lang w:bidi="ar"/>
              </w:rPr>
              <w:t>.00</w:t>
            </w:r>
          </w:p>
        </w:tc>
        <w:tc>
          <w:tcPr>
            <w:tcW w:w="130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6.3</w:t>
            </w:r>
            <w:r>
              <w:rPr>
                <w:rFonts w:hint="default" w:ascii="Times New Roman" w:hAnsi="Times New Roman" w:eastAsia="宋体" w:cs="Times New Roman"/>
                <w:color w:val="000000"/>
                <w:kern w:val="0"/>
                <w:sz w:val="24"/>
                <w:szCs w:val="24"/>
                <w:lang w:bidi="ar"/>
              </w:rPr>
              <w:t>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5</w:t>
            </w:r>
            <w:r>
              <w:rPr>
                <w:rFonts w:hint="default" w:ascii="Times New Roman" w:hAnsi="Times New Roman" w:eastAsia="宋体" w:cs="Times New Roman"/>
                <w:color w:val="000000"/>
                <w:kern w:val="0"/>
                <w:sz w:val="24"/>
                <w:szCs w:val="24"/>
                <w:lang w:bidi="ar"/>
              </w:rPr>
              <w:t>.00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p>
        </w:tc>
        <w:tc>
          <w:tcPr>
            <w:tcW w:w="1745"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firstLine="0" w:firstLineChars="0"/>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528kW</w:t>
            </w:r>
            <w:r>
              <w:rPr>
                <w:rStyle w:val="11"/>
                <w:rFonts w:eastAsia="宋体"/>
                <w:sz w:val="24"/>
                <w:szCs w:val="24"/>
                <w:lang w:bidi="ar"/>
              </w:rPr>
              <w:t>＜CC</w:t>
            </w:r>
            <w:r>
              <w:rPr>
                <w:rStyle w:val="11"/>
                <w:rFonts w:hint="eastAsia" w:ascii="宋体" w:hAnsi="宋体" w:eastAsia="宋体" w:cs="宋体"/>
                <w:sz w:val="24"/>
                <w:szCs w:val="24"/>
                <w:lang w:bidi="ar"/>
              </w:rPr>
              <w:t>≤</w:t>
            </w:r>
            <w:r>
              <w:rPr>
                <w:rStyle w:val="11"/>
                <w:rFonts w:eastAsia="宋体"/>
                <w:sz w:val="24"/>
                <w:szCs w:val="24"/>
                <w:lang w:bidi="ar"/>
              </w:rPr>
              <w:t>1163 kW</w:t>
            </w:r>
          </w:p>
        </w:tc>
        <w:tc>
          <w:tcPr>
            <w:tcW w:w="13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8.8</w:t>
            </w:r>
            <w:r>
              <w:rPr>
                <w:rFonts w:hint="default" w:ascii="Times New Roman" w:hAnsi="Times New Roman" w:eastAsia="宋体" w:cs="Times New Roman"/>
                <w:color w:val="000000"/>
                <w:kern w:val="0"/>
                <w:sz w:val="24"/>
                <w:szCs w:val="24"/>
                <w:lang w:bidi="ar"/>
              </w:rPr>
              <w:t>0</w:t>
            </w:r>
          </w:p>
        </w:tc>
        <w:tc>
          <w:tcPr>
            <w:tcW w:w="130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7</w:t>
            </w:r>
            <w:r>
              <w:rPr>
                <w:rFonts w:hint="default" w:ascii="Times New Roman" w:hAnsi="Times New Roman" w:eastAsia="宋体" w:cs="Times New Roman"/>
                <w:color w:val="000000"/>
                <w:kern w:val="0"/>
                <w:sz w:val="24"/>
                <w:szCs w:val="24"/>
                <w:lang w:bidi="ar"/>
              </w:rPr>
              <w:t>.00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5.5</w:t>
            </w:r>
            <w:r>
              <w:rPr>
                <w:rFonts w:hint="default" w:ascii="Times New Roman" w:hAnsi="Times New Roman" w:eastAsia="宋体" w:cs="Times New Roman"/>
                <w:color w:val="000000"/>
                <w:kern w:val="0"/>
                <w:sz w:val="24"/>
                <w:szCs w:val="24"/>
                <w:lang w:bidi="ar"/>
              </w:rPr>
              <w:t>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p>
        </w:tc>
        <w:tc>
          <w:tcPr>
            <w:tcW w:w="1745"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left="42" w:leftChars="20" w:right="42" w:rightChars="20" w:firstLine="0" w:firstLineChars="0"/>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CC</w:t>
            </w:r>
            <w:r>
              <w:rPr>
                <w:rStyle w:val="11"/>
                <w:rFonts w:eastAsia="宋体"/>
                <w:sz w:val="24"/>
                <w:szCs w:val="24"/>
                <w:lang w:bidi="ar"/>
              </w:rPr>
              <w:t>＞1163kW</w:t>
            </w:r>
          </w:p>
        </w:tc>
        <w:tc>
          <w:tcPr>
            <w:tcW w:w="13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9.5</w:t>
            </w:r>
            <w:r>
              <w:rPr>
                <w:rFonts w:hint="default" w:ascii="Times New Roman" w:hAnsi="Times New Roman" w:eastAsia="宋体" w:cs="Times New Roman"/>
                <w:color w:val="000000"/>
                <w:kern w:val="0"/>
                <w:sz w:val="24"/>
                <w:szCs w:val="24"/>
                <w:lang w:bidi="ar"/>
              </w:rPr>
              <w:t>0</w:t>
            </w:r>
          </w:p>
        </w:tc>
        <w:tc>
          <w:tcPr>
            <w:tcW w:w="130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7.6</w:t>
            </w:r>
            <w:r>
              <w:rPr>
                <w:rFonts w:hint="default" w:ascii="Times New Roman" w:hAnsi="Times New Roman" w:eastAsia="宋体" w:cs="Times New Roman"/>
                <w:color w:val="000000"/>
                <w:kern w:val="0"/>
                <w:sz w:val="24"/>
                <w:szCs w:val="24"/>
                <w:lang w:bidi="ar"/>
              </w:rPr>
              <w:t>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方正仿宋_GBK" w:cs="Times New Roman"/>
                <w:sz w:val="24"/>
                <w:szCs w:val="24"/>
              </w:rPr>
            </w:pPr>
            <w:r>
              <w:rPr>
                <w:rFonts w:ascii="Times New Roman" w:hAnsi="Times New Roman" w:eastAsia="宋体" w:cs="Times New Roman"/>
                <w:color w:val="000000"/>
                <w:kern w:val="0"/>
                <w:sz w:val="24"/>
                <w:szCs w:val="24"/>
                <w:lang w:bidi="ar"/>
              </w:rPr>
              <w:t>5.9</w:t>
            </w:r>
            <w:r>
              <w:rPr>
                <w:rFonts w:hint="default" w:ascii="Times New Roman" w:hAnsi="Times New Roman" w:eastAsia="宋体" w:cs="Times New Roman"/>
                <w:color w:val="000000"/>
                <w:kern w:val="0"/>
                <w:sz w:val="24"/>
                <w:szCs w:val="24"/>
                <w:lang w:bidi="ar"/>
              </w:rPr>
              <w:t>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hint="eastAsia"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24</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★商用电</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磁灶</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热效率（</w:t>
            </w:r>
            <w:r>
              <w:rPr>
                <w:rFonts w:ascii="Times New Roman" w:hAnsi="Times New Roman" w:eastAsia="方正仿宋_GBK"/>
                <w:sz w:val="24"/>
                <w:szCs w:val="24"/>
              </w:rPr>
              <w:t>η</w:t>
            </w:r>
            <w:r>
              <w:rPr>
                <w:rFonts w:hint="eastAsia" w:ascii="Times New Roman" w:hAnsi="Times New Roman" w:eastAsia="方正仿宋_GBK"/>
                <w:sz w:val="24"/>
                <w:szCs w:val="24"/>
              </w:rPr>
              <w:t>）</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商用电磁灶能效限定值及能效等级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40876-2021</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25</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★●商用燃气灶具</w:t>
            </w:r>
          </w:p>
        </w:tc>
        <w:tc>
          <w:tcPr>
            <w:tcW w:w="1206"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热效率（</w:t>
            </w:r>
            <w:r>
              <w:rPr>
                <w:rFonts w:ascii="Times New Roman" w:hAnsi="Times New Roman" w:eastAsia="方正仿宋_GBK"/>
                <w:sz w:val="24"/>
                <w:szCs w:val="24"/>
              </w:rPr>
              <w:t>η</w:t>
            </w:r>
            <w:r>
              <w:rPr>
                <w:rFonts w:hint="eastAsia" w:ascii="Times New Roman" w:hAnsi="Times New Roman" w:eastAsia="方正仿宋_GBK"/>
                <w:sz w:val="24"/>
                <w:szCs w:val="24"/>
              </w:rPr>
              <w:t>）</w:t>
            </w:r>
          </w:p>
        </w:tc>
        <w:tc>
          <w:tcPr>
            <w:tcW w:w="89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炒灶类</w:t>
            </w:r>
          </w:p>
        </w:tc>
        <w:tc>
          <w:tcPr>
            <w:tcW w:w="13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45</w:t>
            </w:r>
          </w:p>
        </w:tc>
        <w:tc>
          <w:tcPr>
            <w:tcW w:w="130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35</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25</w:t>
            </w:r>
          </w:p>
        </w:tc>
        <w:tc>
          <w:tcPr>
            <w:tcW w:w="296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商用燃气灶具能效限定值及能效等级</w:t>
            </w:r>
            <w:r>
              <w:rPr>
                <w:rFonts w:hint="eastAsia" w:ascii="Times New Roman" w:hAnsi="Times New Roman" w:eastAsia="方正仿宋_GBK"/>
                <w:sz w:val="24"/>
                <w:szCs w:val="24"/>
                <w:lang w:eastAsia="zh-CN"/>
              </w:rPr>
              <w:t>（</w:t>
            </w:r>
            <w:r>
              <w:rPr>
                <w:rFonts w:hint="eastAsia" w:ascii="Times New Roman" w:hAnsi="Times New Roman" w:eastAsia="方正仿宋_GBK"/>
                <w:sz w:val="24"/>
                <w:szCs w:val="24"/>
              </w:rPr>
              <w:t>G</w:t>
            </w:r>
            <w:r>
              <w:rPr>
                <w:rFonts w:ascii="Times New Roman" w:hAnsi="Times New Roman" w:eastAsia="方正仿宋_GBK"/>
                <w:sz w:val="24"/>
                <w:szCs w:val="24"/>
              </w:rPr>
              <w:t>B 30531-2014</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265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大锅灶类</w:t>
            </w:r>
          </w:p>
        </w:tc>
        <w:tc>
          <w:tcPr>
            <w:tcW w:w="13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6</w:t>
            </w:r>
            <w:r>
              <w:rPr>
                <w:rFonts w:ascii="Times New Roman" w:hAnsi="Times New Roman" w:eastAsia="方正仿宋_GBK"/>
                <w:sz w:val="24"/>
                <w:szCs w:val="24"/>
              </w:rPr>
              <w:t>7</w:t>
            </w:r>
          </w:p>
        </w:tc>
        <w:tc>
          <w:tcPr>
            <w:tcW w:w="130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55</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45</w:t>
            </w:r>
          </w:p>
        </w:tc>
        <w:tc>
          <w:tcPr>
            <w:tcW w:w="296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265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蒸箱类</w:t>
            </w:r>
          </w:p>
        </w:tc>
        <w:tc>
          <w:tcPr>
            <w:tcW w:w="13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9</w:t>
            </w:r>
            <w:r>
              <w:rPr>
                <w:rFonts w:ascii="Times New Roman" w:hAnsi="Times New Roman" w:eastAsia="方正仿宋_GBK"/>
                <w:sz w:val="24"/>
                <w:szCs w:val="24"/>
              </w:rPr>
              <w:t>2</w:t>
            </w:r>
          </w:p>
        </w:tc>
        <w:tc>
          <w:tcPr>
            <w:tcW w:w="130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80</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70</w:t>
            </w:r>
          </w:p>
        </w:tc>
        <w:tc>
          <w:tcPr>
            <w:tcW w:w="296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26</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★光伏并网逆变器</w:t>
            </w:r>
          </w:p>
        </w:tc>
        <w:tc>
          <w:tcPr>
            <w:tcW w:w="1206"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平均加权效率</w:t>
            </w:r>
          </w:p>
        </w:tc>
        <w:tc>
          <w:tcPr>
            <w:tcW w:w="89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额定功率＞</w:t>
            </w:r>
            <w:r>
              <w:rPr>
                <w:rFonts w:ascii="Times New Roman" w:hAnsi="Times New Roman" w:eastAsia="方正仿宋_GBK"/>
                <w:sz w:val="24"/>
                <w:szCs w:val="24"/>
              </w:rPr>
              <w:t>200kW</w:t>
            </w:r>
            <w:r>
              <w:rPr>
                <w:rFonts w:hint="eastAsia" w:ascii="Times New Roman" w:hAnsi="Times New Roman" w:eastAsia="方正仿宋_GBK"/>
                <w:sz w:val="24"/>
                <w:szCs w:val="24"/>
              </w:rPr>
              <w:t>（不带隔离变压器）</w:t>
            </w:r>
          </w:p>
        </w:tc>
        <w:tc>
          <w:tcPr>
            <w:tcW w:w="13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平均加权效率≥</w:t>
            </w:r>
            <w:r>
              <w:rPr>
                <w:rFonts w:ascii="Times New Roman" w:hAnsi="Times New Roman" w:eastAsia="方正仿宋_GBK"/>
                <w:sz w:val="24"/>
                <w:szCs w:val="24"/>
              </w:rPr>
              <w:t>98.5%</w:t>
            </w:r>
          </w:p>
        </w:tc>
        <w:tc>
          <w:tcPr>
            <w:tcW w:w="130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98.0%</w:t>
            </w:r>
            <w:r>
              <w:rPr>
                <w:rFonts w:hint="eastAsia" w:ascii="Times New Roman" w:hAnsi="Times New Roman" w:eastAsia="方正仿宋_GBK"/>
                <w:sz w:val="24"/>
                <w:szCs w:val="24"/>
              </w:rPr>
              <w:t>≤平均加权效率＜</w:t>
            </w:r>
            <w:r>
              <w:rPr>
                <w:rFonts w:ascii="Times New Roman" w:hAnsi="Times New Roman" w:eastAsia="方正仿宋_GBK"/>
                <w:sz w:val="24"/>
                <w:szCs w:val="24"/>
              </w:rPr>
              <w:t>98.5%</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质量分级及“领跑者”评价要求 光伏并网逆变器</w:t>
            </w:r>
            <w:r>
              <w:rPr>
                <w:rFonts w:hint="eastAsia" w:ascii="Times New Roman" w:hAnsi="Times New Roman" w:eastAsia="方正仿宋_GBK"/>
                <w:sz w:val="24"/>
                <w:szCs w:val="24"/>
                <w:lang w:eastAsia="zh-CN"/>
              </w:rPr>
              <w:t>（</w:t>
            </w:r>
            <w:r>
              <w:rPr>
                <w:rFonts w:hint="eastAsia" w:ascii="Times New Roman" w:hAnsi="Times New Roman" w:eastAsia="方正仿宋_GBK"/>
                <w:sz w:val="24"/>
                <w:szCs w:val="24"/>
              </w:rPr>
              <w:t>T</w:t>
            </w:r>
            <w:r>
              <w:rPr>
                <w:rFonts w:ascii="Times New Roman" w:hAnsi="Times New Roman" w:eastAsia="方正仿宋_GBK"/>
                <w:sz w:val="24"/>
                <w:szCs w:val="24"/>
              </w:rPr>
              <w:t>/CPIA 0050-2023</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265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额定功率＞200kW（带隔离变压器）</w:t>
            </w:r>
          </w:p>
        </w:tc>
        <w:tc>
          <w:tcPr>
            <w:tcW w:w="13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平均加权效率</w:t>
            </w:r>
            <w:r>
              <w:rPr>
                <w:rFonts w:hint="eastAsia" w:ascii="Times New Roman" w:hAnsi="Times New Roman" w:eastAsia="方正仿宋_GBK"/>
                <w:sz w:val="24"/>
                <w:szCs w:val="24"/>
              </w:rPr>
              <w:t>≥</w:t>
            </w:r>
            <w:r>
              <w:rPr>
                <w:rFonts w:ascii="Times New Roman" w:hAnsi="Times New Roman" w:eastAsia="方正仿宋_GBK"/>
                <w:sz w:val="24"/>
                <w:szCs w:val="24"/>
              </w:rPr>
              <w:t>97.5%</w:t>
            </w:r>
          </w:p>
        </w:tc>
        <w:tc>
          <w:tcPr>
            <w:tcW w:w="130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97.0%</w:t>
            </w:r>
            <w:r>
              <w:rPr>
                <w:rFonts w:hint="eastAsia" w:ascii="Times New Roman" w:hAnsi="Times New Roman" w:eastAsia="方正仿宋_GBK"/>
                <w:sz w:val="24"/>
                <w:szCs w:val="24"/>
              </w:rPr>
              <w:t>≤</w:t>
            </w:r>
            <w:r>
              <w:rPr>
                <w:rFonts w:ascii="Times New Roman" w:hAnsi="Times New Roman" w:eastAsia="方正仿宋_GBK"/>
                <w:sz w:val="24"/>
                <w:szCs w:val="24"/>
              </w:rPr>
              <w:t>平均加权效率＜97.5%</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265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150 kW＜额定功率</w:t>
            </w:r>
            <w:r>
              <w:rPr>
                <w:rFonts w:hint="eastAsia" w:ascii="Times New Roman" w:hAnsi="Times New Roman" w:eastAsia="方正仿宋_GBK"/>
                <w:sz w:val="24"/>
                <w:szCs w:val="24"/>
              </w:rPr>
              <w:t>≤</w:t>
            </w:r>
            <w:r>
              <w:rPr>
                <w:rFonts w:ascii="Times New Roman" w:hAnsi="Times New Roman" w:eastAsia="方正仿宋_GBK"/>
                <w:sz w:val="24"/>
                <w:szCs w:val="24"/>
              </w:rPr>
              <w:t>200 kW</w:t>
            </w:r>
          </w:p>
        </w:tc>
        <w:tc>
          <w:tcPr>
            <w:tcW w:w="13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平均加权效率</w:t>
            </w:r>
            <w:r>
              <w:rPr>
                <w:rFonts w:hint="eastAsia" w:ascii="Times New Roman" w:hAnsi="Times New Roman" w:eastAsia="方正仿宋_GBK"/>
                <w:sz w:val="24"/>
                <w:szCs w:val="24"/>
              </w:rPr>
              <w:t>≥</w:t>
            </w:r>
            <w:r>
              <w:rPr>
                <w:rFonts w:ascii="Times New Roman" w:hAnsi="Times New Roman" w:eastAsia="方正仿宋_GBK"/>
                <w:sz w:val="24"/>
                <w:szCs w:val="24"/>
              </w:rPr>
              <w:t>98.3%</w:t>
            </w:r>
          </w:p>
        </w:tc>
        <w:tc>
          <w:tcPr>
            <w:tcW w:w="130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97.9%</w:t>
            </w:r>
            <w:r>
              <w:rPr>
                <w:rFonts w:hint="eastAsia" w:ascii="Times New Roman" w:hAnsi="Times New Roman" w:eastAsia="方正仿宋_GBK"/>
                <w:sz w:val="24"/>
                <w:szCs w:val="24"/>
              </w:rPr>
              <w:t>≤</w:t>
            </w:r>
            <w:r>
              <w:rPr>
                <w:rFonts w:ascii="Times New Roman" w:hAnsi="Times New Roman" w:eastAsia="方正仿宋_GBK"/>
                <w:sz w:val="24"/>
                <w:szCs w:val="24"/>
              </w:rPr>
              <w:t>平均加权效率＜98.3%</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265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100kW＜额定功率</w:t>
            </w:r>
            <w:r>
              <w:rPr>
                <w:rFonts w:hint="eastAsia" w:ascii="Times New Roman" w:hAnsi="Times New Roman" w:eastAsia="方正仿宋_GBK"/>
                <w:sz w:val="24"/>
                <w:szCs w:val="24"/>
              </w:rPr>
              <w:t>≤</w:t>
            </w:r>
            <w:r>
              <w:rPr>
                <w:rFonts w:ascii="Times New Roman" w:hAnsi="Times New Roman" w:eastAsia="方正仿宋_GBK"/>
                <w:sz w:val="24"/>
                <w:szCs w:val="24"/>
              </w:rPr>
              <w:t>150kW</w:t>
            </w:r>
          </w:p>
        </w:tc>
        <w:tc>
          <w:tcPr>
            <w:tcW w:w="13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平均加权效率</w:t>
            </w:r>
            <w:r>
              <w:rPr>
                <w:rFonts w:hint="eastAsia" w:ascii="Times New Roman" w:hAnsi="Times New Roman" w:eastAsia="方正仿宋_GBK"/>
                <w:sz w:val="24"/>
                <w:szCs w:val="24"/>
              </w:rPr>
              <w:t>≥</w:t>
            </w:r>
            <w:r>
              <w:rPr>
                <w:rFonts w:ascii="Times New Roman" w:hAnsi="Times New Roman" w:eastAsia="方正仿宋_GBK"/>
                <w:sz w:val="24"/>
                <w:szCs w:val="24"/>
              </w:rPr>
              <w:t>98.2%</w:t>
            </w:r>
          </w:p>
        </w:tc>
        <w:tc>
          <w:tcPr>
            <w:tcW w:w="130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97.8%</w:t>
            </w:r>
            <w:r>
              <w:rPr>
                <w:rFonts w:hint="eastAsia" w:ascii="Times New Roman" w:hAnsi="Times New Roman" w:eastAsia="方正仿宋_GBK"/>
                <w:sz w:val="24"/>
                <w:szCs w:val="24"/>
              </w:rPr>
              <w:t>≤</w:t>
            </w:r>
            <w:r>
              <w:rPr>
                <w:rFonts w:ascii="Times New Roman" w:hAnsi="Times New Roman" w:eastAsia="方正仿宋_GBK"/>
                <w:sz w:val="24"/>
                <w:szCs w:val="24"/>
              </w:rPr>
              <w:t>平均加权效率＜98.2%</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265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50kW＜额定功率</w:t>
            </w:r>
            <w:r>
              <w:rPr>
                <w:rFonts w:hint="eastAsia" w:ascii="Times New Roman" w:hAnsi="Times New Roman" w:eastAsia="方正仿宋_GBK"/>
                <w:sz w:val="24"/>
                <w:szCs w:val="24"/>
              </w:rPr>
              <w:t>≤</w:t>
            </w:r>
            <w:r>
              <w:rPr>
                <w:rFonts w:ascii="Times New Roman" w:hAnsi="Times New Roman" w:eastAsia="方正仿宋_GBK"/>
                <w:sz w:val="24"/>
                <w:szCs w:val="24"/>
              </w:rPr>
              <w:t>100kW</w:t>
            </w:r>
          </w:p>
        </w:tc>
        <w:tc>
          <w:tcPr>
            <w:tcW w:w="13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平均加权效率</w:t>
            </w:r>
            <w:r>
              <w:rPr>
                <w:rFonts w:hint="eastAsia" w:ascii="Times New Roman" w:hAnsi="Times New Roman" w:eastAsia="方正仿宋_GBK"/>
                <w:sz w:val="24"/>
                <w:szCs w:val="24"/>
              </w:rPr>
              <w:t>≥</w:t>
            </w:r>
            <w:r>
              <w:rPr>
                <w:rFonts w:ascii="Times New Roman" w:hAnsi="Times New Roman" w:eastAsia="方正仿宋_GBK"/>
                <w:sz w:val="24"/>
                <w:szCs w:val="24"/>
              </w:rPr>
              <w:t>98.0%</w:t>
            </w:r>
          </w:p>
        </w:tc>
        <w:tc>
          <w:tcPr>
            <w:tcW w:w="130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97.5%</w:t>
            </w:r>
            <w:r>
              <w:rPr>
                <w:rFonts w:hint="eastAsia" w:ascii="Times New Roman" w:hAnsi="Times New Roman" w:eastAsia="方正仿宋_GBK"/>
                <w:sz w:val="24"/>
                <w:szCs w:val="24"/>
              </w:rPr>
              <w:t>≤</w:t>
            </w:r>
            <w:r>
              <w:rPr>
                <w:rFonts w:ascii="Times New Roman" w:hAnsi="Times New Roman" w:eastAsia="方正仿宋_GBK"/>
                <w:sz w:val="24"/>
                <w:szCs w:val="24"/>
              </w:rPr>
              <w:t>平均加权效率＜98.0%</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265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额定功率</w:t>
            </w:r>
            <w:r>
              <w:rPr>
                <w:rFonts w:hint="eastAsia" w:ascii="Times New Roman" w:hAnsi="Times New Roman" w:eastAsia="方正仿宋_GBK"/>
                <w:sz w:val="24"/>
                <w:szCs w:val="24"/>
              </w:rPr>
              <w:t>≤</w:t>
            </w:r>
            <w:r>
              <w:rPr>
                <w:rFonts w:ascii="Times New Roman" w:hAnsi="Times New Roman" w:eastAsia="方正仿宋_GBK"/>
                <w:sz w:val="24"/>
                <w:szCs w:val="24"/>
              </w:rPr>
              <w:t>50kW</w:t>
            </w:r>
          </w:p>
        </w:tc>
        <w:tc>
          <w:tcPr>
            <w:tcW w:w="13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平均加权效率</w:t>
            </w:r>
            <w:r>
              <w:rPr>
                <w:rFonts w:hint="eastAsia" w:ascii="Times New Roman" w:hAnsi="Times New Roman" w:eastAsia="方正仿宋_GBK"/>
                <w:sz w:val="24"/>
                <w:szCs w:val="24"/>
              </w:rPr>
              <w:t>≥</w:t>
            </w:r>
            <w:r>
              <w:rPr>
                <w:rFonts w:ascii="Times New Roman" w:hAnsi="Times New Roman" w:eastAsia="方正仿宋_GBK"/>
                <w:sz w:val="24"/>
                <w:szCs w:val="24"/>
              </w:rPr>
              <w:t>97.8%</w:t>
            </w:r>
          </w:p>
        </w:tc>
        <w:tc>
          <w:tcPr>
            <w:tcW w:w="130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97.3%</w:t>
            </w:r>
            <w:r>
              <w:rPr>
                <w:rFonts w:hint="eastAsia" w:ascii="Times New Roman" w:hAnsi="Times New Roman" w:eastAsia="方正仿宋_GBK"/>
                <w:sz w:val="24"/>
                <w:szCs w:val="24"/>
              </w:rPr>
              <w:t>≤</w:t>
            </w:r>
            <w:r>
              <w:rPr>
                <w:rFonts w:ascii="Times New Roman" w:hAnsi="Times New Roman" w:eastAsia="方正仿宋_GBK"/>
                <w:sz w:val="24"/>
                <w:szCs w:val="24"/>
              </w:rPr>
              <w:t>平均加权效率＜97.8%</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27</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★晶体硅光伏组件</w:t>
            </w:r>
          </w:p>
        </w:tc>
        <w:tc>
          <w:tcPr>
            <w:tcW w:w="1206"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光电转换效率（</w:t>
            </w:r>
            <w:r>
              <w:rPr>
                <w:rFonts w:ascii="Times New Roman" w:hAnsi="Times New Roman" w:eastAsia="方正仿宋_GBK"/>
                <w:sz w:val="24"/>
                <w:szCs w:val="24"/>
              </w:rPr>
              <w:t>η</w:t>
            </w:r>
            <w:r>
              <w:rPr>
                <w:rFonts w:hint="eastAsia" w:ascii="Times New Roman" w:hAnsi="Times New Roman" w:eastAsia="方正仿宋_GBK"/>
                <w:sz w:val="24"/>
                <w:szCs w:val="24"/>
              </w:rPr>
              <w:t>）</w:t>
            </w:r>
          </w:p>
        </w:tc>
        <w:tc>
          <w:tcPr>
            <w:tcW w:w="89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p>
        </w:tc>
        <w:tc>
          <w:tcPr>
            <w:tcW w:w="265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p</w:t>
            </w:r>
            <w:r>
              <w:rPr>
                <w:rFonts w:ascii="Times New Roman" w:hAnsi="Times New Roman" w:eastAsia="方正仿宋_GBK"/>
                <w:sz w:val="24"/>
                <w:szCs w:val="24"/>
              </w:rPr>
              <w:t>型单晶硅</w:t>
            </w:r>
          </w:p>
        </w:tc>
        <w:tc>
          <w:tcPr>
            <w:tcW w:w="13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η</w:t>
            </w:r>
            <w:r>
              <w:rPr>
                <w:rFonts w:hint="eastAsia" w:ascii="Times New Roman" w:hAnsi="Times New Roman" w:eastAsia="方正仿宋_GBK"/>
                <w:sz w:val="24"/>
                <w:szCs w:val="24"/>
              </w:rPr>
              <w:t>≥</w:t>
            </w:r>
            <w:r>
              <w:rPr>
                <w:rFonts w:ascii="Times New Roman" w:hAnsi="Times New Roman" w:eastAsia="方正仿宋_GBK"/>
                <w:sz w:val="24"/>
                <w:szCs w:val="24"/>
              </w:rPr>
              <w:t>21.0%</w:t>
            </w:r>
          </w:p>
        </w:tc>
        <w:tc>
          <w:tcPr>
            <w:tcW w:w="130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20.0%</w:t>
            </w:r>
            <w:r>
              <w:rPr>
                <w:rFonts w:hint="eastAsia" w:ascii="Times New Roman" w:hAnsi="Times New Roman" w:eastAsia="方正仿宋_GBK"/>
                <w:sz w:val="24"/>
                <w:szCs w:val="24"/>
              </w:rPr>
              <w:t>≤</w:t>
            </w:r>
            <w:r>
              <w:rPr>
                <w:rFonts w:ascii="Times New Roman" w:hAnsi="Times New Roman" w:eastAsia="方正仿宋_GBK"/>
                <w:sz w:val="24"/>
                <w:szCs w:val="24"/>
              </w:rPr>
              <w:t>η＜21.0%</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质量分级及“领跑者”评价要求 晶体硅光伏组件</w:t>
            </w:r>
            <w:r>
              <w:rPr>
                <w:rFonts w:hint="eastAsia" w:ascii="Times New Roman" w:hAnsi="Times New Roman" w:eastAsia="方正仿宋_GBK"/>
                <w:sz w:val="24"/>
                <w:szCs w:val="24"/>
                <w:lang w:eastAsia="zh-CN"/>
              </w:rPr>
              <w:t>（</w:t>
            </w:r>
            <w:r>
              <w:rPr>
                <w:rFonts w:hint="eastAsia" w:ascii="Times New Roman" w:hAnsi="Times New Roman" w:eastAsia="方正仿宋_GBK"/>
                <w:sz w:val="24"/>
                <w:szCs w:val="24"/>
              </w:rPr>
              <w:t>T</w:t>
            </w:r>
            <w:r>
              <w:rPr>
                <w:rFonts w:ascii="Times New Roman" w:hAnsi="Times New Roman" w:eastAsia="方正仿宋_GBK"/>
                <w:sz w:val="24"/>
                <w:szCs w:val="24"/>
              </w:rPr>
              <w:t>/CPIA 0049-2023</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265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n型单晶硅</w:t>
            </w:r>
          </w:p>
        </w:tc>
        <w:tc>
          <w:tcPr>
            <w:tcW w:w="13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η</w:t>
            </w:r>
            <w:r>
              <w:rPr>
                <w:rFonts w:hint="eastAsia" w:ascii="Times New Roman" w:hAnsi="Times New Roman" w:eastAsia="方正仿宋_GBK"/>
                <w:sz w:val="24"/>
                <w:szCs w:val="24"/>
              </w:rPr>
              <w:t>≥</w:t>
            </w:r>
            <w:r>
              <w:rPr>
                <w:rFonts w:ascii="Times New Roman" w:hAnsi="Times New Roman" w:eastAsia="方正仿宋_GBK"/>
                <w:sz w:val="24"/>
                <w:szCs w:val="24"/>
              </w:rPr>
              <w:t>21.5%</w:t>
            </w:r>
          </w:p>
        </w:tc>
        <w:tc>
          <w:tcPr>
            <w:tcW w:w="130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20.5%</w:t>
            </w:r>
            <w:r>
              <w:rPr>
                <w:rFonts w:hint="eastAsia" w:ascii="Times New Roman" w:hAnsi="Times New Roman" w:eastAsia="方正仿宋_GBK"/>
                <w:sz w:val="24"/>
                <w:szCs w:val="24"/>
              </w:rPr>
              <w:t>≤</w:t>
            </w:r>
            <w:r>
              <w:rPr>
                <w:rFonts w:ascii="Times New Roman" w:hAnsi="Times New Roman" w:eastAsia="方正仿宋_GBK"/>
                <w:sz w:val="24"/>
                <w:szCs w:val="24"/>
              </w:rPr>
              <w:t>η＜21.5%</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2651"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多晶硅</w:t>
            </w:r>
          </w:p>
        </w:tc>
        <w:tc>
          <w:tcPr>
            <w:tcW w:w="13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η</w:t>
            </w:r>
            <w:r>
              <w:rPr>
                <w:rFonts w:hint="eastAsia" w:ascii="Times New Roman" w:hAnsi="Times New Roman" w:eastAsia="方正仿宋_GBK"/>
                <w:sz w:val="24"/>
                <w:szCs w:val="24"/>
              </w:rPr>
              <w:t>≥</w:t>
            </w:r>
            <w:r>
              <w:rPr>
                <w:rFonts w:ascii="Times New Roman" w:hAnsi="Times New Roman" w:eastAsia="方正仿宋_GBK"/>
                <w:sz w:val="24"/>
                <w:szCs w:val="24"/>
              </w:rPr>
              <w:t>19.0%</w:t>
            </w:r>
          </w:p>
        </w:tc>
        <w:tc>
          <w:tcPr>
            <w:tcW w:w="130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18.4%</w:t>
            </w:r>
            <w:r>
              <w:rPr>
                <w:rFonts w:hint="eastAsia" w:ascii="Times New Roman" w:hAnsi="Times New Roman" w:eastAsia="方正仿宋_GBK"/>
                <w:sz w:val="24"/>
                <w:szCs w:val="24"/>
              </w:rPr>
              <w:t>≤</w:t>
            </w:r>
            <w:r>
              <w:rPr>
                <w:rFonts w:ascii="Times New Roman" w:hAnsi="Times New Roman" w:eastAsia="方正仿宋_GBK"/>
                <w:sz w:val="24"/>
                <w:szCs w:val="24"/>
              </w:rPr>
              <w:t>η＜19.0%</w:t>
            </w:r>
          </w:p>
        </w:tc>
        <w:tc>
          <w:tcPr>
            <w:tcW w:w="127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28</w:t>
            </w:r>
          </w:p>
        </w:tc>
        <w:tc>
          <w:tcPr>
            <w:tcW w:w="75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家用电器</w:t>
            </w: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●房间空气调节器</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全年能源</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消耗效率</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(APF)</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(W·h)/</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(W·h)</w:t>
            </w: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热</w:t>
            </w:r>
            <w:r>
              <w:rPr>
                <w:rFonts w:ascii="Times New Roman" w:hAnsi="Times New Roman" w:eastAsia="方正仿宋_GBK"/>
                <w:sz w:val="24"/>
                <w:szCs w:val="24"/>
              </w:rPr>
              <w:t>泵型</w:t>
            </w:r>
            <w:r>
              <w:rPr>
                <w:rFonts w:hint="eastAsia" w:ascii="Times New Roman" w:hAnsi="Times New Roman" w:eastAsia="方正仿宋_GBK"/>
                <w:sz w:val="24"/>
                <w:szCs w:val="24"/>
              </w:rPr>
              <w:t>转</w:t>
            </w:r>
            <w:r>
              <w:rPr>
                <w:rFonts w:ascii="Times New Roman" w:hAnsi="Times New Roman" w:eastAsia="方正仿宋_GBK"/>
                <w:sz w:val="24"/>
                <w:szCs w:val="24"/>
              </w:rPr>
              <w:t>速可</w:t>
            </w:r>
            <w:r>
              <w:rPr>
                <w:rFonts w:hint="eastAsia" w:ascii="Times New Roman" w:hAnsi="Times New Roman" w:eastAsia="方正仿宋_GBK"/>
                <w:sz w:val="24"/>
                <w:szCs w:val="24"/>
              </w:rPr>
              <w:t>控型</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CC</w:t>
            </w:r>
            <w:r>
              <w:rPr>
                <w:rFonts w:hint="eastAsia" w:ascii="Times New Roman" w:hAnsi="Times New Roman" w:eastAsia="方正仿宋_GBK"/>
                <w:sz w:val="24"/>
                <w:szCs w:val="24"/>
              </w:rPr>
              <w:t>≤</w:t>
            </w:r>
            <w:r>
              <w:rPr>
                <w:rFonts w:ascii="Times New Roman" w:hAnsi="Times New Roman" w:eastAsia="方正仿宋_GBK"/>
                <w:sz w:val="24"/>
                <w:szCs w:val="24"/>
              </w:rPr>
              <w:t>4500W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w:t>
            </w:r>
            <w:r>
              <w:rPr>
                <w:rFonts w:ascii="Times New Roman" w:hAnsi="Times New Roman" w:eastAsia="方正仿宋_GBK"/>
                <w:sz w:val="24"/>
                <w:szCs w:val="24"/>
              </w:rPr>
              <w:t>1</w:t>
            </w:r>
            <w:r>
              <w:rPr>
                <w:rFonts w:hint="eastAsia" w:ascii="Times New Roman" w:hAnsi="Times New Roman" w:eastAsia="方正仿宋_GBK"/>
                <w:sz w:val="24"/>
                <w:szCs w:val="24"/>
              </w:rPr>
              <w:t>级且</w:t>
            </w:r>
            <w:r>
              <w:rPr>
                <w:rFonts w:ascii="Times New Roman" w:hAnsi="Times New Roman" w:eastAsia="方正仿宋_GBK"/>
                <w:sz w:val="24"/>
                <w:szCs w:val="24"/>
              </w:rPr>
              <w:t>所用制冷剂</w:t>
            </w:r>
            <w:r>
              <w:rPr>
                <w:rFonts w:hint="eastAsia" w:ascii="Times New Roman" w:hAnsi="Times New Roman" w:eastAsia="方正仿宋_GBK"/>
                <w:sz w:val="24"/>
                <w:szCs w:val="24"/>
              </w:rPr>
              <w:t>G</w:t>
            </w:r>
            <w:r>
              <w:rPr>
                <w:rFonts w:ascii="Times New Roman" w:hAnsi="Times New Roman" w:eastAsia="方正仿宋_GBK"/>
                <w:sz w:val="24"/>
                <w:szCs w:val="24"/>
              </w:rPr>
              <w:t>WP</w:t>
            </w:r>
            <w:r>
              <w:rPr>
                <w:rFonts w:hint="eastAsia" w:ascii="Times New Roman" w:hAnsi="Times New Roman" w:eastAsia="方正仿宋_GBK"/>
                <w:sz w:val="24"/>
                <w:szCs w:val="24"/>
              </w:rPr>
              <w:t>≤</w:t>
            </w:r>
            <w:r>
              <w:rPr>
                <w:rFonts w:ascii="Times New Roman" w:hAnsi="Times New Roman" w:eastAsia="方正仿宋_GBK"/>
                <w:sz w:val="24"/>
                <w:szCs w:val="24"/>
              </w:rPr>
              <w:t>10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w:t>
            </w:r>
            <w:r>
              <w:rPr>
                <w:rFonts w:ascii="Times New Roman" w:hAnsi="Times New Roman" w:eastAsia="方正仿宋_GBK"/>
                <w:sz w:val="24"/>
                <w:szCs w:val="24"/>
              </w:rPr>
              <w:t>2</w:t>
            </w:r>
            <w:r>
              <w:rPr>
                <w:rFonts w:hint="eastAsia" w:ascii="Times New Roman" w:hAnsi="Times New Roman" w:eastAsia="方正仿宋_GBK"/>
                <w:sz w:val="24"/>
                <w:szCs w:val="24"/>
              </w:rPr>
              <w:t>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w:t>
            </w:r>
            <w:r>
              <w:rPr>
                <w:rFonts w:ascii="Times New Roman" w:hAnsi="Times New Roman" w:eastAsia="方正仿宋_GBK"/>
                <w:sz w:val="24"/>
                <w:szCs w:val="24"/>
              </w:rPr>
              <w:t>3</w:t>
            </w:r>
            <w:r>
              <w:rPr>
                <w:rFonts w:hint="eastAsia" w:ascii="Times New Roman" w:hAnsi="Times New Roman" w:eastAsia="方正仿宋_GBK"/>
                <w:sz w:val="24"/>
                <w:szCs w:val="24"/>
              </w:rPr>
              <w:t>级</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房间空气调节器能效限定值及能效等级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21455-2019</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4500 W&lt; CC</w:t>
            </w:r>
            <w:r>
              <w:rPr>
                <w:rFonts w:hint="eastAsia" w:ascii="Times New Roman" w:hAnsi="Times New Roman" w:eastAsia="方正仿宋_GBK"/>
                <w:sz w:val="24"/>
                <w:szCs w:val="24"/>
              </w:rPr>
              <w:t>≤</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7100W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7100W&lt;CC</w:t>
            </w:r>
            <w:r>
              <w:rPr>
                <w:rFonts w:hint="eastAsia" w:ascii="Times New Roman" w:hAnsi="Times New Roman" w:eastAsia="方正仿宋_GBK"/>
                <w:sz w:val="24"/>
                <w:szCs w:val="24"/>
              </w:rPr>
              <w:t>≤</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14000W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29</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家用电</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冰箱</w:t>
            </w:r>
          </w:p>
        </w:tc>
        <w:tc>
          <w:tcPr>
            <w:tcW w:w="1206" w:type="dxa"/>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综合能效指数</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hint="eastAsia" w:ascii="Times New Roman" w:hAnsi="Times New Roman" w:eastAsia="方正仿宋_GBK"/>
                <w:i/>
                <w:iCs/>
                <w:sz w:val="24"/>
                <w:szCs w:val="24"/>
              </w:rPr>
              <w:t>η</w:t>
            </w:r>
            <w:r>
              <w:rPr>
                <w:rFonts w:ascii="Times New Roman" w:hAnsi="Times New Roman" w:eastAsia="方正仿宋_GBK"/>
                <w:i/>
                <w:iCs/>
                <w:sz w:val="24"/>
                <w:szCs w:val="24"/>
                <w:vertAlign w:val="subscript"/>
              </w:rPr>
              <w:t>t</w:t>
            </w:r>
            <w:r>
              <w:rPr>
                <w:rFonts w:ascii="Times New Roman" w:hAnsi="Times New Roman" w:eastAsia="方正仿宋_GBK"/>
                <w:sz w:val="24"/>
                <w:szCs w:val="24"/>
              </w:rPr>
              <w:t>）</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冷藏冷冻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30%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60%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90%</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家用电冰箱耗电量限定值及能效等级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12021.2-2015</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标准能效指数</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hint="eastAsia" w:ascii="Times New Roman" w:hAnsi="Times New Roman" w:eastAsia="方正仿宋_GBK"/>
                <w:i/>
                <w:iCs/>
                <w:sz w:val="24"/>
                <w:szCs w:val="24"/>
              </w:rPr>
              <w:t>η</w:t>
            </w:r>
            <w:r>
              <w:rPr>
                <w:rFonts w:ascii="Times New Roman" w:hAnsi="Times New Roman" w:eastAsia="方正仿宋_GBK"/>
                <w:i/>
                <w:iCs/>
                <w:sz w:val="24"/>
                <w:szCs w:val="24"/>
                <w:vertAlign w:val="subscript"/>
              </w:rPr>
              <w:t>s</w:t>
            </w:r>
            <w:r>
              <w:rPr>
                <w:rFonts w:ascii="Times New Roman" w:hAnsi="Times New Roman" w:eastAsia="方正仿宋_GBK"/>
                <w:sz w:val="24"/>
                <w:szCs w:val="24"/>
              </w:rPr>
              <w:t>）</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葡萄酒储藏柜</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40%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70%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00%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标准能效指数</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hint="eastAsia" w:ascii="Times New Roman" w:hAnsi="Times New Roman" w:eastAsia="方正仿宋_GBK"/>
                <w:i/>
                <w:iCs/>
                <w:sz w:val="24"/>
                <w:szCs w:val="24"/>
              </w:rPr>
              <w:t>η</w:t>
            </w:r>
            <w:r>
              <w:rPr>
                <w:rFonts w:ascii="Times New Roman" w:hAnsi="Times New Roman" w:eastAsia="方正仿宋_GBK"/>
                <w:i/>
                <w:iCs/>
                <w:sz w:val="24"/>
                <w:szCs w:val="24"/>
                <w:vertAlign w:val="subscript"/>
              </w:rPr>
              <w:t>s</w:t>
            </w:r>
            <w:r>
              <w:rPr>
                <w:rFonts w:ascii="Times New Roman" w:hAnsi="Times New Roman" w:eastAsia="方正仿宋_GBK"/>
                <w:sz w:val="24"/>
                <w:szCs w:val="24"/>
              </w:rPr>
              <w:t>）</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卧式冷藏冷冻柜</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25%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45%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75%</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标准能效指数</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hint="eastAsia" w:ascii="Times New Roman" w:hAnsi="Times New Roman" w:eastAsia="方正仿宋_GBK"/>
                <w:i/>
                <w:iCs/>
                <w:sz w:val="24"/>
                <w:szCs w:val="24"/>
              </w:rPr>
              <w:t>η</w:t>
            </w:r>
            <w:r>
              <w:rPr>
                <w:rFonts w:ascii="Times New Roman" w:hAnsi="Times New Roman" w:eastAsia="方正仿宋_GBK"/>
                <w:i/>
                <w:iCs/>
                <w:sz w:val="24"/>
                <w:szCs w:val="24"/>
                <w:vertAlign w:val="subscript"/>
              </w:rPr>
              <w:t>s</w:t>
            </w:r>
            <w:r>
              <w:rPr>
                <w:rFonts w:ascii="Times New Roman" w:hAnsi="Times New Roman" w:eastAsia="方正仿宋_GBK"/>
                <w:sz w:val="24"/>
                <w:szCs w:val="24"/>
              </w:rPr>
              <w:t>）</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卧式冷冻箱（柜）</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30%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55%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85%</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30</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电动洗</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衣机</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单位功效耗电量（E</w:t>
            </w:r>
            <w:r>
              <w:rPr>
                <w:rFonts w:ascii="Times New Roman" w:hAnsi="Times New Roman" w:eastAsia="方正仿宋_GBK"/>
                <w:sz w:val="24"/>
                <w:szCs w:val="24"/>
                <w:vertAlign w:val="subscript"/>
              </w:rPr>
              <w:t>e</w:t>
            </w:r>
            <w:r>
              <w:rPr>
                <w:rFonts w:ascii="Times New Roman" w:hAnsi="Times New Roman" w:eastAsia="方正仿宋_GBK"/>
                <w:sz w:val="24"/>
                <w:szCs w:val="24"/>
              </w:rPr>
              <w:t>）</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lang w:eastAsia="zh-CN"/>
              </w:rPr>
              <w:t>（</w:t>
            </w:r>
            <w:r>
              <w:rPr>
                <w:rFonts w:ascii="Times New Roman" w:hAnsi="Times New Roman" w:eastAsia="方正仿宋_GBK"/>
                <w:sz w:val="24"/>
                <w:szCs w:val="24"/>
              </w:rPr>
              <w:t>kW·h</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cycle·kg</w:t>
            </w:r>
            <w:r>
              <w:rPr>
                <w:rFonts w:hint="eastAsia" w:ascii="Times New Roman" w:hAnsi="Times New Roman" w:eastAsia="方正仿宋_GBK"/>
                <w:sz w:val="24"/>
                <w:szCs w:val="24"/>
                <w:lang w:eastAsia="zh-CN"/>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波轮</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≤0.0</w:t>
            </w:r>
            <w:r>
              <w:rPr>
                <w:rFonts w:ascii="Times New Roman" w:hAnsi="Times New Roman" w:eastAsia="方正仿宋_GBK"/>
                <w:sz w:val="24"/>
                <w:szCs w:val="24"/>
              </w:rPr>
              <w:t>11</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0.012</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0.022</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电动洗衣机能效水效限定值及等级</w:t>
            </w:r>
            <w:r>
              <w:rPr>
                <w:rFonts w:hint="eastAsia" w:ascii="Times New Roman" w:hAnsi="Times New Roman" w:eastAsia="方正仿宋_GBK"/>
                <w:sz w:val="24"/>
                <w:szCs w:val="24"/>
                <w:lang w:eastAsia="zh-CN"/>
              </w:rPr>
              <w:t>（</w:t>
            </w:r>
            <w:r>
              <w:rPr>
                <w:rFonts w:hint="eastAsia" w:ascii="Times New Roman" w:hAnsi="Times New Roman" w:eastAsia="方正仿宋_GBK"/>
                <w:sz w:val="24"/>
                <w:szCs w:val="24"/>
              </w:rPr>
              <w:t>G</w:t>
            </w:r>
            <w:r>
              <w:rPr>
                <w:rFonts w:ascii="Times New Roman" w:hAnsi="Times New Roman" w:eastAsia="方正仿宋_GBK"/>
                <w:sz w:val="24"/>
                <w:szCs w:val="24"/>
              </w:rPr>
              <w:t>B 12021.4-2013</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滚筒</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0.070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0.110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0.190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31</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★平板电视</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能源效率</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坎德拉每瓦特cd/W</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w:t>
            </w:r>
            <w:r>
              <w:rPr>
                <w:rFonts w:ascii="Times New Roman" w:hAnsi="Times New Roman" w:eastAsia="方正仿宋_GBK"/>
                <w:sz w:val="24"/>
                <w:szCs w:val="24"/>
              </w:rPr>
              <w:t>5</w:t>
            </w:r>
            <w:r>
              <w:rPr>
                <w:rFonts w:hint="eastAsia" w:ascii="Times New Roman" w:hAnsi="Times New Roman" w:eastAsia="方正仿宋_GBK"/>
                <w:sz w:val="24"/>
                <w:szCs w:val="24"/>
              </w:rPr>
              <w:t>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平板电视与机顶盒能效限定值及能效等级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24850-2020</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32</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●空气净</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化器</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highlight w:val="none"/>
              </w:rPr>
              <w:t>能效比</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m</w:t>
            </w:r>
            <w:r>
              <w:rPr>
                <w:rFonts w:ascii="Times New Roman" w:hAnsi="Times New Roman" w:eastAsia="方正仿宋_GBK" w:cs="Cambria"/>
                <w:sz w:val="24"/>
                <w:szCs w:val="24"/>
              </w:rPr>
              <w:t>³</w:t>
            </w:r>
            <w:r>
              <w:rPr>
                <w:rFonts w:ascii="Times New Roman" w:hAnsi="Times New Roman" w:eastAsia="方正仿宋_GBK"/>
                <w:sz w:val="24"/>
                <w:szCs w:val="24"/>
              </w:rPr>
              <w:t>/(Wh)</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I类产品</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16.00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10.00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3.50</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空气净化器能效限定值及能效等级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36893-2018</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II</w:t>
            </w:r>
            <w:r>
              <w:rPr>
                <w:rFonts w:ascii="Times New Roman" w:hAnsi="Times New Roman" w:eastAsia="方正仿宋_GBK"/>
                <w:sz w:val="24"/>
                <w:szCs w:val="24"/>
              </w:rPr>
              <w:t>类产品</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14.00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8.00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3.50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33</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储水式电热水器</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24h固有能耗系数（ε）</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w:t>
            </w:r>
            <w:r>
              <w:rPr>
                <w:rFonts w:ascii="Times New Roman" w:hAnsi="Times New Roman" w:eastAsia="方正仿宋_GBK"/>
                <w:sz w:val="24"/>
                <w:szCs w:val="24"/>
              </w:rPr>
              <w:t>5</w:t>
            </w:r>
            <w:r>
              <w:rPr>
                <w:rFonts w:hint="eastAsia" w:ascii="Times New Roman" w:hAnsi="Times New Roman" w:eastAsia="方正仿宋_GBK"/>
                <w:sz w:val="24"/>
                <w:szCs w:val="24"/>
              </w:rPr>
              <w:t>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储水式电热水器能效限定值及能效等级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highlight w:val="none"/>
              </w:rPr>
              <w:t>GB 21519-</w:t>
            </w:r>
            <w:r>
              <w:rPr>
                <w:sz w:val="24"/>
                <w:szCs w:val="24"/>
              </w:rPr>
              <w:t xml:space="preserve"> </w:t>
            </w:r>
            <w:r>
              <w:rPr>
                <w:rFonts w:ascii="Times New Roman" w:hAnsi="Times New Roman" w:eastAsia="方正仿宋_GBK"/>
                <w:sz w:val="24"/>
                <w:szCs w:val="24"/>
              </w:rPr>
              <w:t>2008</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34</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●家用燃</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气灶</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热效率（</w:t>
            </w:r>
            <w:r>
              <w:rPr>
                <w:rFonts w:ascii="Times New Roman" w:hAnsi="Times New Roman" w:eastAsia="方正仿宋_GBK"/>
                <w:sz w:val="24"/>
                <w:szCs w:val="24"/>
              </w:rPr>
              <w:t>η</w:t>
            </w:r>
            <w:r>
              <w:rPr>
                <w:rFonts w:hint="eastAsia" w:ascii="Times New Roman" w:hAnsi="Times New Roman" w:eastAsia="方正仿宋_GBK"/>
                <w:sz w:val="24"/>
                <w:szCs w:val="24"/>
              </w:rPr>
              <w:t>）</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台式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68</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64</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大气式：</w:t>
            </w:r>
            <w:r>
              <w:rPr>
                <w:rFonts w:ascii="Times New Roman" w:hAnsi="Times New Roman" w:eastAsia="方正仿宋_GBK"/>
                <w:sz w:val="24"/>
                <w:szCs w:val="24"/>
              </w:rPr>
              <w:t>58</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红外线：6</w:t>
            </w:r>
            <w:r>
              <w:rPr>
                <w:rFonts w:ascii="Times New Roman" w:hAnsi="Times New Roman" w:eastAsia="方正仿宋_GBK"/>
                <w:sz w:val="24"/>
                <w:szCs w:val="24"/>
              </w:rPr>
              <w:t>0</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家用燃气灶具能效限定值及能效等级</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GB 30720-2014</w:t>
            </w:r>
            <w:r>
              <w:rPr>
                <w:rFonts w:hint="eastAsia" w:ascii="Times New Roman" w:hAnsi="Times New Roman"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嵌入式</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72</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64</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大气式：</w:t>
            </w:r>
            <w:r>
              <w:rPr>
                <w:rFonts w:ascii="Times New Roman" w:hAnsi="Times New Roman" w:eastAsia="方正仿宋_GBK"/>
                <w:sz w:val="24"/>
                <w:szCs w:val="24"/>
              </w:rPr>
              <w:t>55</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红外线：</w:t>
            </w:r>
            <w:r>
              <w:rPr>
                <w:rFonts w:ascii="Times New Roman" w:hAnsi="Times New Roman" w:eastAsia="方正仿宋_GBK"/>
                <w:sz w:val="24"/>
                <w:szCs w:val="24"/>
              </w:rPr>
              <w:t>57</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集成灶</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6</w:t>
            </w:r>
            <w:r>
              <w:rPr>
                <w:rFonts w:ascii="Times New Roman" w:hAnsi="Times New Roman" w:eastAsia="方正仿宋_GBK"/>
                <w:sz w:val="24"/>
                <w:szCs w:val="24"/>
              </w:rPr>
              <w:t>6</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62</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大气式：</w:t>
            </w:r>
            <w:r>
              <w:rPr>
                <w:rFonts w:ascii="Times New Roman" w:hAnsi="Times New Roman" w:eastAsia="方正仿宋_GBK"/>
                <w:sz w:val="24"/>
                <w:szCs w:val="24"/>
              </w:rPr>
              <w:t>53</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红外线：</w:t>
            </w:r>
            <w:r>
              <w:rPr>
                <w:rFonts w:ascii="Times New Roman" w:hAnsi="Times New Roman" w:eastAsia="方正仿宋_GBK"/>
                <w:sz w:val="24"/>
                <w:szCs w:val="24"/>
              </w:rPr>
              <w:t>55</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35</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电饭</w:t>
            </w:r>
            <w:r>
              <w:rPr>
                <w:rFonts w:hint="eastAsia" w:ascii="Times New Roman" w:hAnsi="Times New Roman" w:eastAsia="方正仿宋_GBK"/>
                <w:sz w:val="24"/>
                <w:szCs w:val="24"/>
              </w:rPr>
              <w:t>锅</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热效率</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w:t>
            </w:r>
            <w:r>
              <w:rPr>
                <w:rFonts w:ascii="Times New Roman" w:hAnsi="Times New Roman" w:eastAsia="方正仿宋_GBK"/>
                <w:sz w:val="24"/>
                <w:szCs w:val="24"/>
              </w:rPr>
              <w:t>5</w:t>
            </w:r>
            <w:r>
              <w:rPr>
                <w:rFonts w:hint="eastAsia" w:ascii="Times New Roman" w:hAnsi="Times New Roman" w:eastAsia="方正仿宋_GBK"/>
                <w:sz w:val="24"/>
                <w:szCs w:val="24"/>
              </w:rPr>
              <w:t>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color w:val="000000" w:themeColor="text1"/>
                <w:sz w:val="24"/>
                <w:szCs w:val="24"/>
                <w14:textFill>
                  <w14:solidFill>
                    <w14:schemeClr w14:val="tx1"/>
                  </w14:solidFill>
                </w14:textFill>
              </w:rPr>
              <w:t>电饭锅能效限定值及能效等级</w:t>
            </w:r>
            <w:r>
              <w:rPr>
                <w:rFonts w:hint="eastAsia" w:ascii="Times New Roman" w:hAnsi="Times New Roman" w:eastAsia="方正仿宋_GBK"/>
                <w:color w:val="000000" w:themeColor="text1"/>
                <w:sz w:val="24"/>
                <w:szCs w:val="24"/>
                <w:lang w:eastAsia="zh-CN"/>
                <w14:textFill>
                  <w14:solidFill>
                    <w14:schemeClr w14:val="tx1"/>
                  </w14:solidFill>
                </w14:textFill>
              </w:rPr>
              <w:t>（</w:t>
            </w:r>
            <w:r>
              <w:rPr>
                <w:rFonts w:ascii="Times New Roman" w:hAnsi="Times New Roman" w:eastAsia="方正仿宋_GBK"/>
                <w:color w:val="000000" w:themeColor="text1"/>
                <w:sz w:val="24"/>
                <w:szCs w:val="24"/>
                <w14:textFill>
                  <w14:solidFill>
                    <w14:schemeClr w14:val="tx1"/>
                  </w14:solidFill>
                </w14:textFill>
              </w:rPr>
              <w:t>GB 12021.6-2017</w:t>
            </w:r>
            <w:r>
              <w:rPr>
                <w:rFonts w:hint="eastAsia" w:ascii="Times New Roman" w:hAnsi="Times New Roman" w:eastAsia="方正仿宋_GBK"/>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36</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★●吸油</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烟机</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全压效率</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能效1级指标×</w:t>
            </w:r>
            <w:r>
              <w:rPr>
                <w:rFonts w:ascii="Times New Roman" w:hAnsi="Times New Roman" w:eastAsia="方正仿宋_GBK"/>
                <w:sz w:val="24"/>
                <w:szCs w:val="24"/>
              </w:rPr>
              <w:t>1.4</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能效2级指标×</w:t>
            </w:r>
            <w:r>
              <w:rPr>
                <w:rFonts w:ascii="Times New Roman" w:hAnsi="Times New Roman" w:eastAsia="方正仿宋_GBK"/>
                <w:sz w:val="24"/>
                <w:szCs w:val="24"/>
              </w:rPr>
              <w:t>1.3</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w:t>
            </w:r>
            <w:r>
              <w:rPr>
                <w:rFonts w:ascii="Times New Roman" w:hAnsi="Times New Roman" w:eastAsia="方正仿宋_GBK"/>
                <w:sz w:val="24"/>
                <w:szCs w:val="24"/>
              </w:rPr>
              <w:t>5</w:t>
            </w:r>
            <w:r>
              <w:rPr>
                <w:rFonts w:hint="eastAsia" w:ascii="Times New Roman" w:hAnsi="Times New Roman" w:eastAsia="方正仿宋_GBK"/>
                <w:sz w:val="24"/>
                <w:szCs w:val="24"/>
              </w:rPr>
              <w:t>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highlight w:val="yellow"/>
              </w:rPr>
            </w:pPr>
            <w:r>
              <w:rPr>
                <w:rFonts w:hint="eastAsia" w:ascii="Times New Roman" w:hAnsi="Times New Roman" w:eastAsia="方正仿宋_GBK"/>
                <w:sz w:val="24"/>
                <w:szCs w:val="24"/>
              </w:rPr>
              <w:t>吸油烟机能效限定值及能效等级</w:t>
            </w:r>
            <w:r>
              <w:rPr>
                <w:rFonts w:hint="default" w:ascii="Times New Roman" w:hAnsi="Times New Roman" w:eastAsia="方正仿宋_GBK"/>
                <w:sz w:val="24"/>
                <w:szCs w:val="24"/>
                <w:lang w:val="en"/>
              </w:rPr>
              <w:t>（</w:t>
            </w:r>
            <w:r>
              <w:rPr>
                <w:rFonts w:ascii="Times New Roman" w:hAnsi="Times New Roman" w:eastAsia="方正仿宋_GBK"/>
                <w:sz w:val="24"/>
                <w:szCs w:val="24"/>
              </w:rPr>
              <w:t>GB 29539-2013</w:t>
            </w:r>
            <w:r>
              <w:rPr>
                <w:rFonts w:hint="default" w:ascii="Times New Roman" w:hAnsi="Times New Roman" w:eastAsia="方正仿宋_GBK"/>
                <w:sz w:val="24"/>
                <w:szCs w:val="24"/>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37</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imes New Roman" w:hAnsi="Times New Roman" w:eastAsia="方正仿宋_GBK"/>
                <w:sz w:val="24"/>
                <w:szCs w:val="24"/>
              </w:rPr>
            </w:pPr>
            <w:r>
              <w:rPr>
                <w:rFonts w:hint="eastAsia" w:ascii="Times New Roman" w:hAnsi="Times New Roman" w:eastAsia="方正仿宋_GBK"/>
                <w:sz w:val="24"/>
                <w:szCs w:val="24"/>
              </w:rPr>
              <w:t>★电水壶及类似煮水</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器具</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热效率</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color w:val="000000"/>
                <w:kern w:val="0"/>
                <w:sz w:val="24"/>
                <w:szCs w:val="24"/>
                <w:lang w:bidi="ar"/>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P</w:t>
            </w:r>
            <w:r>
              <w:rPr>
                <w:rFonts w:hint="eastAsia" w:ascii="Times New Roman" w:hAnsi="Times New Roman" w:eastAsia="方正仿宋_GBK"/>
                <w:sz w:val="24"/>
                <w:szCs w:val="24"/>
              </w:rPr>
              <w:t>≤</w:t>
            </w:r>
            <w:r>
              <w:rPr>
                <w:rFonts w:ascii="Times New Roman" w:hAnsi="Times New Roman" w:eastAsia="方正仿宋_GBK"/>
                <w:sz w:val="24"/>
                <w:szCs w:val="24"/>
              </w:rPr>
              <w:t>600W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85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8</w:t>
            </w:r>
            <w:r>
              <w:rPr>
                <w:rFonts w:hint="eastAsia" w:ascii="Times New Roman" w:hAnsi="Times New Roman" w:eastAsia="方正仿宋_GBK"/>
                <w:sz w:val="24"/>
                <w:szCs w:val="24"/>
              </w:rPr>
              <w:t>2</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highlight w:val="none"/>
              </w:rPr>
              <w:t>《</w:t>
            </w:r>
            <w:r>
              <w:rPr>
                <w:rFonts w:hint="eastAsia" w:ascii="Times New Roman" w:hAnsi="Times New Roman" w:eastAsia="方正仿宋_GBK"/>
                <w:sz w:val="24"/>
                <w:szCs w:val="24"/>
              </w:rPr>
              <w:t>家用电水壶及类似煮水器具的能效测试及表征方法技术规范》团体标准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600W&lt;P</w:t>
            </w:r>
            <w:r>
              <w:rPr>
                <w:rFonts w:hint="eastAsia" w:ascii="Times New Roman" w:hAnsi="Times New Roman" w:eastAsia="方正仿宋_GBK"/>
                <w:sz w:val="24"/>
                <w:szCs w:val="24"/>
              </w:rPr>
              <w:t>≤</w:t>
            </w:r>
            <w:r>
              <w:rPr>
                <w:rFonts w:ascii="Times New Roman" w:hAnsi="Times New Roman" w:eastAsia="方正仿宋_GBK"/>
                <w:sz w:val="24"/>
                <w:szCs w:val="24"/>
              </w:rPr>
              <w:t>1000W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86</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8</w:t>
            </w:r>
            <w:r>
              <w:rPr>
                <w:rFonts w:hint="eastAsia" w:ascii="Times New Roman" w:hAnsi="Times New Roman" w:eastAsia="方正仿宋_GBK"/>
                <w:sz w:val="24"/>
                <w:szCs w:val="24"/>
              </w:rPr>
              <w:t>3</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1000W&lt;P</w:t>
            </w:r>
            <w:r>
              <w:rPr>
                <w:rFonts w:hint="eastAsia" w:ascii="Times New Roman" w:hAnsi="Times New Roman" w:eastAsia="方正仿宋_GBK"/>
                <w:sz w:val="24"/>
                <w:szCs w:val="24"/>
              </w:rPr>
              <w:t>≤</w:t>
            </w:r>
            <w:r>
              <w:rPr>
                <w:rFonts w:ascii="Times New Roman" w:hAnsi="Times New Roman" w:eastAsia="方正仿宋_GBK"/>
                <w:sz w:val="24"/>
                <w:szCs w:val="24"/>
              </w:rPr>
              <w:t>1500W</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88</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8</w:t>
            </w:r>
            <w:r>
              <w:rPr>
                <w:rFonts w:hint="eastAsia" w:ascii="Times New Roman" w:hAnsi="Times New Roman" w:eastAsia="方正仿宋_GBK"/>
                <w:sz w:val="24"/>
                <w:szCs w:val="24"/>
              </w:rPr>
              <w:t>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color w:val="000000"/>
                <w:kern w:val="0"/>
                <w:sz w:val="24"/>
                <w:szCs w:val="24"/>
                <w:lang w:bidi="ar"/>
              </w:rPr>
            </w:pP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1500W&lt;P</w:t>
            </w:r>
            <w:r>
              <w:rPr>
                <w:rFonts w:hint="eastAsia" w:ascii="Times New Roman" w:hAnsi="Times New Roman" w:eastAsia="方正仿宋_GBK"/>
                <w:sz w:val="24"/>
                <w:szCs w:val="24"/>
              </w:rPr>
              <w:t>≤</w:t>
            </w:r>
            <w:r>
              <w:rPr>
                <w:rFonts w:ascii="Times New Roman" w:hAnsi="Times New Roman" w:eastAsia="方正仿宋_GBK"/>
                <w:sz w:val="24"/>
                <w:szCs w:val="24"/>
              </w:rPr>
              <w:t>2500</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90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≥88</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38</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★电磁灶</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热效率</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家用电磁灶能效限定值及能效等级</w:t>
            </w:r>
            <w:r>
              <w:rPr>
                <w:rFonts w:hint="default" w:ascii="Times New Roman" w:hAnsi="Times New Roman" w:eastAsia="方正仿宋_GBK"/>
                <w:sz w:val="24"/>
                <w:szCs w:val="24"/>
                <w:lang w:val="en"/>
              </w:rPr>
              <w:t>（</w:t>
            </w:r>
            <w:r>
              <w:rPr>
                <w:rFonts w:ascii="Times New Roman" w:hAnsi="Times New Roman" w:eastAsia="方正仿宋_GBK"/>
                <w:sz w:val="24"/>
                <w:szCs w:val="24"/>
              </w:rPr>
              <w:t>GB 21456-2014</w:t>
            </w:r>
            <w:r>
              <w:rPr>
                <w:rFonts w:hint="default" w:ascii="Times New Roman" w:hAnsi="Times New Roman" w:eastAsia="方正仿宋_GBK"/>
                <w:sz w:val="24"/>
                <w:szCs w:val="24"/>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39</w:t>
            </w:r>
          </w:p>
        </w:tc>
        <w:tc>
          <w:tcPr>
            <w:tcW w:w="75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照明器具</w:t>
            </w: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LED</w:t>
            </w:r>
          </w:p>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平板灯</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光效</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lm/</w:t>
            </w:r>
            <w:r>
              <w:rPr>
                <w:rFonts w:ascii="Times New Roman" w:hAnsi="Times New Roman" w:eastAsia="方正仿宋_GBK"/>
                <w:sz w:val="24"/>
                <w:szCs w:val="24"/>
              </w:rPr>
              <w:t>W</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普通照明用</w:t>
            </w:r>
            <w:r>
              <w:rPr>
                <w:rFonts w:ascii="Times New Roman" w:hAnsi="Times New Roman" w:eastAsia="方正仿宋_GBK"/>
                <w:sz w:val="24"/>
                <w:szCs w:val="24"/>
              </w:rPr>
              <w:t>LED平板灯能效限定值及能效等级</w:t>
            </w:r>
            <w:r>
              <w:rPr>
                <w:rFonts w:ascii="Times New Roman" w:hAnsi="Times New Roman" w:eastAsia="方正仿宋_GBK"/>
                <w:sz w:val="24"/>
                <w:szCs w:val="24"/>
                <w:lang w:val="en"/>
              </w:rPr>
              <w:t>（</w:t>
            </w:r>
            <w:r>
              <w:rPr>
                <w:rFonts w:ascii="Times New Roman" w:hAnsi="Times New Roman" w:eastAsia="方正仿宋_GBK"/>
                <w:sz w:val="24"/>
                <w:szCs w:val="24"/>
              </w:rPr>
              <w:t>GB 38450-2019</w:t>
            </w:r>
            <w:r>
              <w:rPr>
                <w:rFonts w:ascii="Times New Roman" w:hAnsi="Times New Roman" w:eastAsia="方正仿宋_GBK"/>
                <w:sz w:val="24"/>
                <w:szCs w:val="24"/>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40</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LED筒灯</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光效</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lm/</w:t>
            </w:r>
            <w:r>
              <w:rPr>
                <w:rFonts w:ascii="Times New Roman" w:hAnsi="Times New Roman" w:eastAsia="方正仿宋_GBK"/>
                <w:sz w:val="24"/>
                <w:szCs w:val="24"/>
              </w:rPr>
              <w:t>W</w:t>
            </w: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额定功率≤5</w:t>
            </w:r>
            <w:r>
              <w:rPr>
                <w:rFonts w:ascii="Times New Roman" w:hAnsi="Times New Roman" w:eastAsia="方正仿宋_GBK"/>
                <w:sz w:val="24"/>
                <w:szCs w:val="24"/>
              </w:rPr>
              <w:t>W</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Style w:val="11"/>
                <w:rFonts w:eastAsia="方正仿宋_GBK"/>
                <w:sz w:val="24"/>
                <w:szCs w:val="24"/>
                <w:lang w:bidi="ar"/>
              </w:rPr>
              <w:t>CCT&lt;3500</w:t>
            </w:r>
            <w:r>
              <w:rPr>
                <w:rStyle w:val="11"/>
                <w:rFonts w:hint="eastAsia" w:eastAsia="方正仿宋_GBK"/>
                <w:sz w:val="24"/>
                <w:szCs w:val="24"/>
                <w:lang w:bidi="ar"/>
              </w:rPr>
              <w:t>K</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95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80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60</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室内照明用</w:t>
            </w:r>
            <w:r>
              <w:rPr>
                <w:rFonts w:ascii="Times New Roman" w:hAnsi="Times New Roman" w:eastAsia="方正仿宋_GBK"/>
                <w:sz w:val="24"/>
                <w:szCs w:val="24"/>
              </w:rPr>
              <w:t>LED产品能效限定值及能效等级</w:t>
            </w:r>
            <w:r>
              <w:rPr>
                <w:rFonts w:ascii="Times New Roman" w:hAnsi="Times New Roman" w:eastAsia="方正仿宋_GBK"/>
                <w:sz w:val="24"/>
                <w:szCs w:val="24"/>
                <w:lang w:val="en"/>
              </w:rPr>
              <w:t>（</w:t>
            </w:r>
            <w:r>
              <w:rPr>
                <w:rFonts w:ascii="Times New Roman" w:hAnsi="Times New Roman" w:eastAsia="方正仿宋_GBK"/>
                <w:sz w:val="24"/>
                <w:szCs w:val="24"/>
              </w:rPr>
              <w:t>GB 30255-2019</w:t>
            </w:r>
            <w:r>
              <w:rPr>
                <w:rFonts w:ascii="Times New Roman" w:hAnsi="Times New Roman" w:eastAsia="方正仿宋_GBK"/>
                <w:sz w:val="24"/>
                <w:szCs w:val="24"/>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Style w:val="11"/>
                <w:rFonts w:eastAsia="方正仿宋_GBK"/>
                <w:sz w:val="24"/>
                <w:szCs w:val="24"/>
                <w:lang w:bidi="ar"/>
              </w:rPr>
              <w:t>CCT</w:t>
            </w:r>
            <w:r>
              <w:rPr>
                <w:rFonts w:hint="eastAsia" w:ascii="Times New Roman" w:hAnsi="Times New Roman" w:eastAsia="方正仿宋_GBK"/>
                <w:sz w:val="24"/>
                <w:szCs w:val="24"/>
              </w:rPr>
              <w:t>≥</w:t>
            </w:r>
            <w:r>
              <w:rPr>
                <w:rStyle w:val="11"/>
                <w:rFonts w:eastAsia="方正仿宋_GBK"/>
                <w:sz w:val="24"/>
                <w:szCs w:val="24"/>
                <w:lang w:bidi="ar"/>
              </w:rPr>
              <w:t>3500</w:t>
            </w:r>
            <w:r>
              <w:rPr>
                <w:rStyle w:val="11"/>
                <w:rFonts w:hint="eastAsia" w:eastAsia="方正仿宋_GBK"/>
                <w:sz w:val="24"/>
                <w:szCs w:val="24"/>
                <w:lang w:bidi="ar"/>
              </w:rPr>
              <w:t>K</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100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85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65</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both"/>
              <w:rPr>
                <w:rFonts w:ascii="Times New Roman" w:hAnsi="Times New Roman" w:eastAsia="方正仿宋_GBK"/>
                <w:sz w:val="24"/>
                <w:szCs w:val="24"/>
              </w:rPr>
            </w:pPr>
            <w:r>
              <w:rPr>
                <w:rFonts w:hint="eastAsia" w:ascii="Times New Roman" w:hAnsi="Times New Roman" w:eastAsia="方正仿宋_GBK"/>
                <w:sz w:val="24"/>
                <w:szCs w:val="24"/>
              </w:rPr>
              <w:t>额定功率＞5</w:t>
            </w:r>
            <w:r>
              <w:rPr>
                <w:rFonts w:ascii="Times New Roman" w:hAnsi="Times New Roman" w:eastAsia="方正仿宋_GBK"/>
                <w:sz w:val="24"/>
                <w:szCs w:val="24"/>
              </w:rPr>
              <w:t>W</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Style w:val="11"/>
                <w:rFonts w:eastAsia="方正仿宋_GBK"/>
                <w:sz w:val="24"/>
                <w:szCs w:val="24"/>
                <w:lang w:bidi="ar"/>
              </w:rPr>
              <w:t>CCT&lt;3500</w:t>
            </w:r>
            <w:r>
              <w:rPr>
                <w:rStyle w:val="11"/>
                <w:rFonts w:hint="eastAsia" w:eastAsia="方正仿宋_GBK"/>
                <w:sz w:val="24"/>
                <w:szCs w:val="24"/>
                <w:lang w:bidi="ar"/>
              </w:rPr>
              <w:t>K</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1</w:t>
            </w:r>
            <w:r>
              <w:rPr>
                <w:rFonts w:ascii="Times New Roman" w:hAnsi="Times New Roman" w:eastAsia="方正仿宋_GBK"/>
                <w:sz w:val="24"/>
                <w:szCs w:val="24"/>
              </w:rPr>
              <w:t>10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90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70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Style w:val="11"/>
                <w:rFonts w:eastAsia="方正仿宋_GBK"/>
                <w:sz w:val="24"/>
                <w:szCs w:val="24"/>
                <w:lang w:bidi="ar"/>
              </w:rPr>
              <w:t>CCT</w:t>
            </w:r>
            <w:r>
              <w:rPr>
                <w:rFonts w:hint="eastAsia" w:ascii="Times New Roman" w:hAnsi="Times New Roman" w:eastAsia="方正仿宋_GBK"/>
                <w:sz w:val="24"/>
                <w:szCs w:val="24"/>
              </w:rPr>
              <w:t>≥</w:t>
            </w:r>
            <w:r>
              <w:rPr>
                <w:rStyle w:val="11"/>
                <w:rFonts w:eastAsia="方正仿宋_GBK"/>
                <w:sz w:val="24"/>
                <w:szCs w:val="24"/>
                <w:lang w:bidi="ar"/>
              </w:rPr>
              <w:t>3500</w:t>
            </w:r>
            <w:r>
              <w:rPr>
                <w:rStyle w:val="11"/>
                <w:rFonts w:hint="eastAsia" w:eastAsia="方正仿宋_GBK"/>
                <w:sz w:val="24"/>
                <w:szCs w:val="24"/>
                <w:lang w:bidi="ar"/>
              </w:rPr>
              <w:t>K</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120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95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75</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41</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非定向自镇流LED灯</w:t>
            </w:r>
          </w:p>
        </w:tc>
        <w:tc>
          <w:tcPr>
            <w:tcW w:w="1206"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光效</w:t>
            </w:r>
          </w:p>
        </w:tc>
        <w:tc>
          <w:tcPr>
            <w:tcW w:w="894"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lm/</w:t>
            </w:r>
            <w:r>
              <w:rPr>
                <w:rFonts w:ascii="Times New Roman" w:hAnsi="Times New Roman" w:eastAsia="方正仿宋_GBK"/>
                <w:sz w:val="24"/>
                <w:szCs w:val="24"/>
              </w:rPr>
              <w:t>W</w:t>
            </w:r>
          </w:p>
        </w:tc>
        <w:tc>
          <w:tcPr>
            <w:tcW w:w="265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同能效标准分类</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能效1级</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能效2级</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能效3级</w:t>
            </w:r>
          </w:p>
        </w:tc>
        <w:tc>
          <w:tcPr>
            <w:tcW w:w="2962" w:type="dxa"/>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室内照明用</w:t>
            </w:r>
            <w:r>
              <w:rPr>
                <w:rFonts w:ascii="Times New Roman" w:hAnsi="Times New Roman" w:eastAsia="方正仿宋_GBK"/>
                <w:sz w:val="24"/>
                <w:szCs w:val="24"/>
              </w:rPr>
              <w:t>LED产品能效限定值及能效等级</w:t>
            </w:r>
            <w:r>
              <w:rPr>
                <w:rFonts w:ascii="Times New Roman" w:hAnsi="Times New Roman" w:eastAsia="方正仿宋_GBK"/>
                <w:sz w:val="24"/>
                <w:szCs w:val="24"/>
                <w:lang w:val="en"/>
              </w:rPr>
              <w:t>（</w:t>
            </w:r>
            <w:r>
              <w:rPr>
                <w:rFonts w:ascii="Times New Roman" w:hAnsi="Times New Roman" w:eastAsia="方正仿宋_GBK"/>
                <w:sz w:val="24"/>
                <w:szCs w:val="24"/>
              </w:rPr>
              <w:t>GB 30255-2019</w:t>
            </w:r>
            <w:r>
              <w:rPr>
                <w:rFonts w:ascii="Times New Roman" w:hAnsi="Times New Roman" w:eastAsia="方正仿宋_GBK"/>
                <w:sz w:val="24"/>
                <w:szCs w:val="24"/>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restart"/>
            <w:vAlign w:val="center"/>
          </w:tcPr>
          <w:p>
            <w:pPr>
              <w:pStyle w:val="10"/>
              <w:keepNext w:val="0"/>
              <w:keepLines w:val="0"/>
              <w:pageBreakBefore w:val="0"/>
              <w:numPr>
                <w:ilvl w:val="0"/>
                <w:numId w:val="0"/>
              </w:numPr>
              <w:kinsoku/>
              <w:wordWrap/>
              <w:overflowPunct/>
              <w:topLinePunct w:val="0"/>
              <w:autoSpaceDE/>
              <w:autoSpaceDN/>
              <w:bidi w:val="0"/>
              <w:adjustRightInd/>
              <w:snapToGrid/>
              <w:spacing w:line="360" w:lineRule="exact"/>
              <w:ind w:leftChars="0"/>
              <w:jc w:val="center"/>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42</w:t>
            </w: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道路和隧道照明用LED灯具</w:t>
            </w:r>
          </w:p>
        </w:tc>
        <w:tc>
          <w:tcPr>
            <w:tcW w:w="12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光效</w:t>
            </w:r>
          </w:p>
        </w:tc>
        <w:tc>
          <w:tcPr>
            <w:tcW w:w="894"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lm/</w:t>
            </w:r>
            <w:r>
              <w:rPr>
                <w:rFonts w:ascii="Times New Roman" w:hAnsi="Times New Roman" w:eastAsia="方正仿宋_GBK"/>
                <w:sz w:val="24"/>
                <w:szCs w:val="24"/>
              </w:rPr>
              <w:t>W</w:t>
            </w: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额定功率</w:t>
            </w:r>
            <w:r>
              <w:rPr>
                <w:rFonts w:ascii="Times New Roman" w:hAnsi="Times New Roman" w:eastAsia="方正仿宋_GBK"/>
                <w:sz w:val="24"/>
                <w:szCs w:val="24"/>
              </w:rPr>
              <w:t>≤</w:t>
            </w:r>
            <w:r>
              <w:rPr>
                <w:rFonts w:hint="eastAsia" w:ascii="Times New Roman" w:hAnsi="Times New Roman" w:eastAsia="方正仿宋_GBK"/>
                <w:sz w:val="24"/>
                <w:szCs w:val="24"/>
              </w:rPr>
              <w:t>6</w:t>
            </w:r>
            <w:r>
              <w:rPr>
                <w:rFonts w:ascii="Times New Roman" w:hAnsi="Times New Roman" w:eastAsia="方正仿宋_GBK"/>
                <w:sz w:val="24"/>
                <w:szCs w:val="24"/>
              </w:rPr>
              <w:t>0W</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Style w:val="11"/>
                <w:rFonts w:eastAsia="方正仿宋_GBK"/>
                <w:sz w:val="24"/>
                <w:szCs w:val="24"/>
                <w:lang w:bidi="ar"/>
              </w:rPr>
              <w:t>CCT&lt;3500</w:t>
            </w:r>
            <w:r>
              <w:rPr>
                <w:rStyle w:val="11"/>
                <w:rFonts w:hint="eastAsia" w:eastAsia="方正仿宋_GBK"/>
                <w:sz w:val="24"/>
                <w:szCs w:val="24"/>
                <w:lang w:bidi="ar"/>
              </w:rPr>
              <w:t>K</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155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115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95</w:t>
            </w:r>
          </w:p>
        </w:tc>
        <w:tc>
          <w:tcPr>
            <w:tcW w:w="2962" w:type="dxa"/>
            <w:vMerge w:val="restart"/>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r>
              <w:rPr>
                <w:rFonts w:hint="eastAsia" w:ascii="Times New Roman" w:hAnsi="Times New Roman" w:eastAsia="方正仿宋_GBK"/>
                <w:sz w:val="24"/>
                <w:szCs w:val="24"/>
              </w:rPr>
              <w:t>道路和隧道照明用</w:t>
            </w:r>
            <w:r>
              <w:rPr>
                <w:rFonts w:ascii="Times New Roman" w:hAnsi="Times New Roman" w:eastAsia="方正仿宋_GBK"/>
                <w:sz w:val="24"/>
                <w:szCs w:val="24"/>
              </w:rPr>
              <w:t>LED灯具能效限定值及能效等级</w:t>
            </w:r>
            <w:r>
              <w:rPr>
                <w:rFonts w:ascii="Times New Roman" w:hAnsi="Times New Roman" w:eastAsia="方正仿宋_GBK"/>
                <w:sz w:val="24"/>
                <w:szCs w:val="24"/>
                <w:lang w:val="en"/>
              </w:rPr>
              <w:t>（</w:t>
            </w:r>
            <w:r>
              <w:rPr>
                <w:rFonts w:hint="eastAsia" w:ascii="Times New Roman" w:hAnsi="Times New Roman" w:eastAsia="方正仿宋_GBK"/>
                <w:sz w:val="24"/>
                <w:szCs w:val="24"/>
              </w:rPr>
              <w:t>G</w:t>
            </w:r>
            <w:r>
              <w:rPr>
                <w:rFonts w:ascii="Times New Roman" w:hAnsi="Times New Roman" w:eastAsia="方正仿宋_GBK"/>
                <w:sz w:val="24"/>
                <w:szCs w:val="24"/>
              </w:rPr>
              <w:t>B 37478-2019</w:t>
            </w:r>
            <w:r>
              <w:rPr>
                <w:rFonts w:ascii="Times New Roman" w:hAnsi="Times New Roman" w:eastAsia="方正仿宋_GBK"/>
                <w:sz w:val="24"/>
                <w:szCs w:val="24"/>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1"/>
              </w:numPr>
              <w:kinsoku/>
              <w:wordWrap/>
              <w:overflowPunct/>
              <w:topLinePunct w:val="0"/>
              <w:autoSpaceDE/>
              <w:autoSpaceDN/>
              <w:bidi w:val="0"/>
              <w:adjustRightInd/>
              <w:snapToGrid/>
              <w:spacing w:line="360" w:lineRule="exact"/>
              <w:ind w:firstLine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Style w:val="11"/>
                <w:rFonts w:eastAsia="方正仿宋_GBK"/>
                <w:sz w:val="24"/>
                <w:szCs w:val="24"/>
                <w:lang w:bidi="ar"/>
              </w:rPr>
              <w:t>3500</w:t>
            </w:r>
            <w:r>
              <w:rPr>
                <w:rStyle w:val="11"/>
                <w:rFonts w:hint="eastAsia" w:eastAsia="方正仿宋_GBK"/>
                <w:sz w:val="24"/>
                <w:szCs w:val="24"/>
                <w:lang w:bidi="ar"/>
              </w:rPr>
              <w:t>K</w:t>
            </w:r>
            <w:r>
              <w:rPr>
                <w:rFonts w:hint="eastAsia" w:ascii="Times New Roman" w:hAnsi="Times New Roman" w:eastAsia="方正仿宋_GBK"/>
                <w:sz w:val="24"/>
                <w:szCs w:val="24"/>
              </w:rPr>
              <w:t>≤</w:t>
            </w:r>
            <w:r>
              <w:rPr>
                <w:rStyle w:val="11"/>
                <w:rFonts w:eastAsia="方正仿宋_GBK"/>
                <w:sz w:val="24"/>
                <w:szCs w:val="24"/>
                <w:lang w:bidi="ar"/>
              </w:rPr>
              <w:t>CCT</w:t>
            </w:r>
            <w:r>
              <w:rPr>
                <w:rFonts w:hint="eastAsia" w:ascii="Times New Roman" w:hAnsi="Times New Roman" w:eastAsia="方正仿宋_GBK"/>
                <w:sz w:val="24"/>
                <w:szCs w:val="24"/>
              </w:rPr>
              <w:t>≤</w:t>
            </w:r>
            <w:r>
              <w:rPr>
                <w:rStyle w:val="11"/>
                <w:rFonts w:eastAsia="方正仿宋_GBK"/>
                <w:sz w:val="24"/>
                <w:szCs w:val="24"/>
                <w:lang w:bidi="ar"/>
              </w:rPr>
              <w:t>5000</w:t>
            </w:r>
            <w:r>
              <w:rPr>
                <w:rStyle w:val="11"/>
                <w:rFonts w:hint="eastAsia" w:eastAsia="方正仿宋_GBK"/>
                <w:sz w:val="24"/>
                <w:szCs w:val="24"/>
                <w:lang w:bidi="ar"/>
              </w:rPr>
              <w:t>K</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160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120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100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1"/>
              </w:numPr>
              <w:kinsoku/>
              <w:wordWrap/>
              <w:overflowPunct/>
              <w:topLinePunct w:val="0"/>
              <w:autoSpaceDE/>
              <w:autoSpaceDN/>
              <w:bidi w:val="0"/>
              <w:adjustRightInd/>
              <w:snapToGrid/>
              <w:spacing w:line="360" w:lineRule="exact"/>
              <w:ind w:firstLine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额定功率</w:t>
            </w:r>
            <w:r>
              <w:rPr>
                <w:rFonts w:hint="eastAsia" w:ascii="Times New Roman" w:hAnsi="Times New Roman" w:eastAsia="方正仿宋_GBK" w:cs="Times New Roman"/>
                <w:sz w:val="24"/>
                <w:szCs w:val="24"/>
              </w:rPr>
              <w:t>＞</w:t>
            </w:r>
            <w:r>
              <w:rPr>
                <w:rFonts w:hint="eastAsia" w:ascii="Times New Roman" w:hAnsi="Times New Roman" w:eastAsia="方正仿宋_GBK"/>
                <w:sz w:val="24"/>
                <w:szCs w:val="24"/>
              </w:rPr>
              <w:t>6</w:t>
            </w:r>
            <w:r>
              <w:rPr>
                <w:rFonts w:ascii="Times New Roman" w:hAnsi="Times New Roman" w:eastAsia="方正仿宋_GBK"/>
                <w:sz w:val="24"/>
                <w:szCs w:val="24"/>
              </w:rPr>
              <w:t>0W</w:t>
            </w: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Style w:val="11"/>
                <w:rFonts w:eastAsia="方正仿宋_GBK"/>
                <w:sz w:val="24"/>
                <w:szCs w:val="24"/>
                <w:lang w:bidi="ar"/>
              </w:rPr>
              <w:t>CCT&lt;3500</w:t>
            </w:r>
            <w:r>
              <w:rPr>
                <w:rStyle w:val="11"/>
                <w:rFonts w:hint="eastAsia" w:eastAsia="方正仿宋_GBK"/>
                <w:sz w:val="24"/>
                <w:szCs w:val="24"/>
                <w:lang w:bidi="ar"/>
              </w:rPr>
              <w:t>K</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160</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120</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100</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84" w:type="dxa"/>
            <w:vMerge w:val="continue"/>
            <w:vAlign w:val="center"/>
          </w:tcPr>
          <w:p>
            <w:pPr>
              <w:pStyle w:val="10"/>
              <w:keepNext w:val="0"/>
              <w:keepLines w:val="0"/>
              <w:pageBreakBefore w:val="0"/>
              <w:numPr>
                <w:ilvl w:val="0"/>
                <w:numId w:val="1"/>
              </w:numPr>
              <w:kinsoku/>
              <w:wordWrap/>
              <w:overflowPunct/>
              <w:topLinePunct w:val="0"/>
              <w:autoSpaceDE/>
              <w:autoSpaceDN/>
              <w:bidi w:val="0"/>
              <w:adjustRightInd/>
              <w:snapToGrid/>
              <w:spacing w:line="360" w:lineRule="exact"/>
              <w:ind w:firstLineChars="0"/>
              <w:jc w:val="center"/>
              <w:rPr>
                <w:rFonts w:ascii="Times New Roman" w:hAnsi="Times New Roman" w:eastAsia="方正仿宋_GBK"/>
                <w:sz w:val="24"/>
                <w:szCs w:val="24"/>
              </w:rPr>
            </w:pPr>
          </w:p>
        </w:tc>
        <w:tc>
          <w:tcPr>
            <w:tcW w:w="75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53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2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894"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906"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p>
        </w:tc>
        <w:tc>
          <w:tcPr>
            <w:tcW w:w="174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Style w:val="11"/>
                <w:rFonts w:eastAsia="方正仿宋_GBK"/>
                <w:sz w:val="24"/>
                <w:szCs w:val="24"/>
                <w:lang w:bidi="ar"/>
              </w:rPr>
              <w:t>3500</w:t>
            </w:r>
            <w:r>
              <w:rPr>
                <w:rStyle w:val="11"/>
                <w:rFonts w:hint="eastAsia" w:eastAsia="方正仿宋_GBK"/>
                <w:sz w:val="24"/>
                <w:szCs w:val="24"/>
                <w:lang w:bidi="ar"/>
              </w:rPr>
              <w:t>K</w:t>
            </w:r>
            <w:r>
              <w:rPr>
                <w:rFonts w:hint="eastAsia" w:ascii="Times New Roman" w:hAnsi="Times New Roman" w:eastAsia="方正仿宋_GBK"/>
                <w:sz w:val="24"/>
                <w:szCs w:val="24"/>
              </w:rPr>
              <w:t>≤</w:t>
            </w:r>
            <w:r>
              <w:rPr>
                <w:rStyle w:val="11"/>
                <w:rFonts w:eastAsia="方正仿宋_GBK"/>
                <w:sz w:val="24"/>
                <w:szCs w:val="24"/>
                <w:lang w:bidi="ar"/>
              </w:rPr>
              <w:t>CCT</w:t>
            </w:r>
            <w:r>
              <w:rPr>
                <w:rFonts w:hint="eastAsia" w:ascii="Times New Roman" w:hAnsi="Times New Roman" w:eastAsia="方正仿宋_GBK"/>
                <w:sz w:val="24"/>
                <w:szCs w:val="24"/>
              </w:rPr>
              <w:t>≤</w:t>
            </w:r>
            <w:r>
              <w:rPr>
                <w:rStyle w:val="11"/>
                <w:rFonts w:eastAsia="方正仿宋_GBK"/>
                <w:sz w:val="24"/>
                <w:szCs w:val="24"/>
                <w:lang w:bidi="ar"/>
              </w:rPr>
              <w:t>5000</w:t>
            </w:r>
            <w:r>
              <w:rPr>
                <w:rStyle w:val="11"/>
                <w:rFonts w:hint="eastAsia" w:eastAsia="方正仿宋_GBK"/>
                <w:sz w:val="24"/>
                <w:szCs w:val="24"/>
                <w:lang w:bidi="ar"/>
              </w:rPr>
              <w:t>K</w:t>
            </w:r>
          </w:p>
        </w:tc>
        <w:tc>
          <w:tcPr>
            <w:tcW w:w="13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165</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125</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105</w:t>
            </w:r>
          </w:p>
        </w:tc>
        <w:tc>
          <w:tcPr>
            <w:tcW w:w="2962" w:type="dxa"/>
            <w:vMerge w:val="continue"/>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sz w:val="24"/>
                <w:szCs w:val="24"/>
              </w:rPr>
            </w:pPr>
          </w:p>
        </w:tc>
      </w:tr>
    </w:tbl>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方正仿宋_GBK" w:hAnsi="方正仿宋_GBK" w:eastAsia="方正仿宋_GBK"/>
          <w:sz w:val="24"/>
          <w:szCs w:val="24"/>
          <w:lang w:val="en"/>
        </w:rPr>
      </w:pPr>
      <w:r>
        <w:rPr>
          <w:rFonts w:ascii="方正仿宋_GBK" w:hAnsi="方正仿宋_GBK" w:eastAsia="方正仿宋_GBK"/>
          <w:sz w:val="24"/>
          <w:szCs w:val="24"/>
        </w:rPr>
        <w:t>注：</w:t>
      </w:r>
      <w:r>
        <w:rPr>
          <w:rFonts w:ascii="Times New Roman" w:hAnsi="Times New Roman" w:eastAsia="方正仿宋_GBK" w:cs="Times New Roman"/>
          <w:sz w:val="24"/>
          <w:szCs w:val="24"/>
        </w:rPr>
        <w:t>1.</w:t>
      </w:r>
      <w:r>
        <w:rPr>
          <w:rFonts w:ascii="Times New Roman" w:hAnsi="Times New Roman" w:eastAsia="方正仿宋_GBK" w:cs="Times New Roman"/>
          <w:sz w:val="24"/>
          <w:szCs w:val="24"/>
          <w:lang w:val="en"/>
        </w:rPr>
        <w:t>重点用能产品设备能效</w:t>
      </w:r>
      <w:r>
        <w:rPr>
          <w:rFonts w:hint="eastAsia" w:ascii="方正仿宋_GBK" w:hAnsi="方正仿宋_GBK" w:eastAsia="方正仿宋_GBK"/>
          <w:sz w:val="24"/>
          <w:szCs w:val="24"/>
        </w:rPr>
        <w:t>先进水平、</w:t>
      </w:r>
      <w:r>
        <w:rPr>
          <w:rFonts w:ascii="方正仿宋_GBK" w:hAnsi="方正仿宋_GBK" w:eastAsia="方正仿宋_GBK"/>
          <w:sz w:val="24"/>
          <w:szCs w:val="24"/>
        </w:rPr>
        <w:t>节能水平</w:t>
      </w:r>
      <w:r>
        <w:rPr>
          <w:rFonts w:hint="eastAsia" w:ascii="方正仿宋_GBK" w:hAnsi="方正仿宋_GBK" w:eastAsia="方正仿宋_GBK"/>
          <w:sz w:val="24"/>
          <w:szCs w:val="24"/>
        </w:rPr>
        <w:t>和</w:t>
      </w:r>
      <w:r>
        <w:rPr>
          <w:rFonts w:ascii="方正仿宋_GBK" w:hAnsi="方正仿宋_GBK" w:eastAsia="方正仿宋_GBK"/>
          <w:sz w:val="24"/>
          <w:szCs w:val="24"/>
        </w:rPr>
        <w:t>准入水平</w:t>
      </w:r>
      <w:r>
        <w:rPr>
          <w:rFonts w:ascii="方正仿宋_GBK" w:hAnsi="方正仿宋_GBK" w:eastAsia="方正仿宋_GBK"/>
          <w:sz w:val="24"/>
          <w:szCs w:val="24"/>
          <w:lang w:val="en"/>
        </w:rPr>
        <w:t>参考现行强制性能效标准、行业标准和团体标准，</w:t>
      </w:r>
      <w:r>
        <w:rPr>
          <w:rFonts w:hint="eastAsia" w:ascii="方正仿宋_GBK" w:hAnsi="方正仿宋_GBK" w:eastAsia="方正仿宋_GBK"/>
          <w:sz w:val="24"/>
          <w:szCs w:val="24"/>
          <w:lang w:val="en" w:eastAsia="zh-CN"/>
        </w:rPr>
        <w:t>并</w:t>
      </w:r>
      <w:r>
        <w:rPr>
          <w:rFonts w:ascii="方正仿宋_GBK" w:hAnsi="方正仿宋_GBK" w:eastAsia="方正仿宋_GBK"/>
          <w:sz w:val="24"/>
          <w:szCs w:val="24"/>
          <w:lang w:val="en"/>
        </w:rPr>
        <w:t>结合相关标准制修</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0"/>
        <w:textAlignment w:val="auto"/>
        <w:rPr>
          <w:rFonts w:ascii="方正仿宋_GBK" w:hAnsi="方正仿宋_GBK" w:eastAsia="方正仿宋_GBK"/>
          <w:sz w:val="24"/>
          <w:szCs w:val="24"/>
        </w:rPr>
      </w:pPr>
      <w:r>
        <w:rPr>
          <w:rFonts w:ascii="方正仿宋_GBK" w:hAnsi="方正仿宋_GBK" w:eastAsia="方正仿宋_GBK"/>
          <w:sz w:val="24"/>
          <w:szCs w:val="24"/>
          <w:lang w:val="en"/>
        </w:rPr>
        <w:t>订情况和</w:t>
      </w:r>
      <w:r>
        <w:rPr>
          <w:rFonts w:hint="eastAsia" w:ascii="方正仿宋_GBK" w:hAnsi="方正仿宋_GBK" w:eastAsia="方正仿宋_GBK"/>
          <w:sz w:val="24"/>
          <w:szCs w:val="24"/>
          <w:lang w:val="en" w:eastAsia="zh-CN"/>
        </w:rPr>
        <w:t>国内外同类产品</w:t>
      </w:r>
      <w:r>
        <w:rPr>
          <w:rFonts w:ascii="方正仿宋_GBK" w:hAnsi="方正仿宋_GBK" w:eastAsia="方正仿宋_GBK"/>
          <w:sz w:val="24"/>
          <w:szCs w:val="24"/>
          <w:lang w:val="en"/>
        </w:rPr>
        <w:t>技术现状</w:t>
      </w:r>
      <w:r>
        <w:rPr>
          <w:rFonts w:hint="eastAsia" w:ascii="方正仿宋_GBK" w:hAnsi="方正仿宋_GBK" w:eastAsia="方正仿宋_GBK"/>
          <w:sz w:val="24"/>
          <w:szCs w:val="24"/>
          <w:lang w:val="en" w:eastAsia="zh-CN"/>
        </w:rPr>
        <w:t>等合理设置。能效水平</w:t>
      </w:r>
      <w:r>
        <w:rPr>
          <w:rFonts w:hint="eastAsia" w:ascii="方正仿宋_GBK" w:hAnsi="方正仿宋_GBK" w:eastAsia="方正仿宋_GBK"/>
          <w:sz w:val="24"/>
          <w:szCs w:val="24"/>
        </w:rPr>
        <w:t>测试</w:t>
      </w:r>
      <w:r>
        <w:rPr>
          <w:rFonts w:ascii="方正仿宋_GBK" w:hAnsi="方正仿宋_GBK" w:eastAsia="方正仿宋_GBK"/>
          <w:sz w:val="24"/>
          <w:szCs w:val="24"/>
        </w:rPr>
        <w:t>评价方法等参考相应标准。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0"/>
        <w:textAlignment w:val="auto"/>
        <w:rPr>
          <w:rFonts w:ascii="方正仿宋_GBK" w:hAnsi="方正仿宋_GBK" w:eastAsia="方正仿宋_GBK"/>
          <w:sz w:val="24"/>
          <w:szCs w:val="24"/>
        </w:rPr>
      </w:pPr>
      <w:r>
        <w:rPr>
          <w:rFonts w:hint="eastAsia" w:ascii="Times New Roman" w:hAnsi="Times New Roman" w:eastAsia="方正仿宋_GBK" w:cs="Times New Roman"/>
          <w:sz w:val="24"/>
          <w:szCs w:val="24"/>
          <w:lang w:val="en-US" w:eastAsia="zh-CN"/>
        </w:rPr>
        <w:t>2</w:t>
      </w:r>
      <w:r>
        <w:rPr>
          <w:rFonts w:ascii="Times New Roman" w:hAnsi="Times New Roman" w:eastAsia="方正仿宋_GBK" w:cs="Times New Roman"/>
          <w:sz w:val="24"/>
          <w:szCs w:val="24"/>
        </w:rPr>
        <w:t>.</w:t>
      </w:r>
      <w:r>
        <w:rPr>
          <w:rFonts w:ascii="方正仿宋_GBK" w:hAnsi="方正仿宋_GBK" w:eastAsia="方正仿宋_GBK"/>
          <w:sz w:val="24"/>
          <w:szCs w:val="24"/>
        </w:rPr>
        <w:t>相较于《</w:t>
      </w:r>
      <w:r>
        <w:rPr>
          <w:rFonts w:hint="eastAsia" w:ascii="方正仿宋_GBK" w:hAnsi="方正仿宋_GBK" w:eastAsia="方正仿宋_GBK"/>
          <w:sz w:val="24"/>
          <w:szCs w:val="24"/>
        </w:rPr>
        <w:t>重点用能产品设备能效先进水平、节能水平和准入水平</w:t>
      </w:r>
      <w:r>
        <w:rPr>
          <w:rFonts w:ascii="方正仿宋_GBK" w:hAnsi="方正仿宋_GBK" w:eastAsia="方正仿宋_GBK"/>
          <w:sz w:val="24"/>
          <w:szCs w:val="24"/>
        </w:rPr>
        <w:t>（</w:t>
      </w:r>
      <w:r>
        <w:rPr>
          <w:rFonts w:ascii="Times New Roman" w:hAnsi="Times New Roman" w:eastAsia="方正仿宋_GBK" w:cs="Times New Roman"/>
          <w:sz w:val="24"/>
          <w:szCs w:val="24"/>
        </w:rPr>
        <w:t>2022</w:t>
      </w:r>
      <w:r>
        <w:rPr>
          <w:rFonts w:ascii="方正仿宋_GBK" w:hAnsi="方正仿宋_GBK" w:eastAsia="方正仿宋_GBK"/>
          <w:sz w:val="24"/>
          <w:szCs w:val="24"/>
        </w:rPr>
        <w:t>年版）》，新增加的重点</w:t>
      </w:r>
      <w:r>
        <w:rPr>
          <w:rFonts w:hint="eastAsia" w:ascii="方正仿宋_GBK" w:hAnsi="方正仿宋_GBK" w:eastAsia="方正仿宋_GBK"/>
          <w:sz w:val="24"/>
          <w:szCs w:val="24"/>
        </w:rPr>
        <w:t>产品</w:t>
      </w:r>
      <w:r>
        <w:rPr>
          <w:rFonts w:hint="eastAsia" w:ascii="方正仿宋_GBK" w:hAnsi="方正仿宋_GBK" w:eastAsia="方正仿宋_GBK"/>
          <w:sz w:val="24"/>
          <w:szCs w:val="24"/>
          <w:lang w:eastAsia="zh-CN"/>
        </w:rPr>
        <w:t>设备</w:t>
      </w:r>
      <w:r>
        <w:rPr>
          <w:rFonts w:ascii="方正仿宋_GBK" w:hAnsi="方正仿宋_GBK" w:eastAsia="方正仿宋_GBK"/>
          <w:sz w:val="24"/>
          <w:szCs w:val="24"/>
        </w:rPr>
        <w:t>用“</w:t>
      </w:r>
      <w:r>
        <w:rPr>
          <w:rFonts w:hint="eastAsia" w:ascii="Times New Roman" w:hAnsi="Times New Roman" w:eastAsia="方正仿宋_GBK"/>
          <w:sz w:val="24"/>
          <w:szCs w:val="24"/>
        </w:rPr>
        <w:t>★</w:t>
      </w:r>
      <w:r>
        <w:rPr>
          <w:rFonts w:ascii="方正仿宋_GBK" w:hAnsi="方正仿宋_GBK" w:eastAsia="方正仿宋_GBK"/>
          <w:sz w:val="24"/>
          <w:szCs w:val="24"/>
        </w:rPr>
        <w:t>”标注，能效</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0"/>
        <w:textAlignment w:val="auto"/>
        <w:rPr>
          <w:rFonts w:ascii="方正仿宋_GBK" w:hAnsi="方正仿宋_GBK" w:eastAsia="方正仿宋_GBK"/>
          <w:sz w:val="24"/>
          <w:szCs w:val="24"/>
        </w:rPr>
      </w:pPr>
      <w:r>
        <w:rPr>
          <w:rFonts w:ascii="方正仿宋_GBK" w:hAnsi="方正仿宋_GBK" w:eastAsia="方正仿宋_GBK"/>
          <w:sz w:val="24"/>
          <w:szCs w:val="24"/>
        </w:rPr>
        <w:t>水</w:t>
      </w:r>
      <w:bookmarkStart w:id="0" w:name="_GoBack"/>
      <w:bookmarkEnd w:id="0"/>
      <w:r>
        <w:rPr>
          <w:rFonts w:ascii="方正仿宋_GBK" w:hAnsi="方正仿宋_GBK" w:eastAsia="方正仿宋_GBK"/>
          <w:sz w:val="24"/>
          <w:szCs w:val="24"/>
        </w:rPr>
        <w:t>平有</w:t>
      </w:r>
      <w:r>
        <w:rPr>
          <w:rFonts w:hint="eastAsia" w:ascii="方正仿宋_GBK" w:hAnsi="方正仿宋_GBK" w:eastAsia="方正仿宋_GBK"/>
          <w:sz w:val="24"/>
          <w:szCs w:val="24"/>
          <w:lang w:eastAsia="zh-CN"/>
        </w:rPr>
        <w:t>提升</w:t>
      </w:r>
      <w:r>
        <w:rPr>
          <w:rFonts w:ascii="方正仿宋_GBK" w:hAnsi="方正仿宋_GBK" w:eastAsia="方正仿宋_GBK"/>
          <w:sz w:val="24"/>
          <w:szCs w:val="24"/>
        </w:rPr>
        <w:t>的用“▲”标注</w:t>
      </w:r>
      <w:r>
        <w:rPr>
          <w:rFonts w:hint="eastAsia" w:ascii="方正仿宋_GBK" w:hAnsi="方正仿宋_GBK" w:eastAsia="方正仿宋_GBK"/>
          <w:sz w:val="24"/>
          <w:szCs w:val="24"/>
        </w:rPr>
        <w:t>；相较于</w:t>
      </w:r>
      <w:r>
        <w:rPr>
          <w:rFonts w:hint="default" w:ascii="方正仿宋_GBK" w:hAnsi="方正仿宋_GBK" w:eastAsia="方正仿宋_GBK"/>
          <w:sz w:val="24"/>
          <w:szCs w:val="24"/>
          <w:lang w:val="en"/>
        </w:rPr>
        <w:t>引用的现行</w:t>
      </w:r>
      <w:r>
        <w:rPr>
          <w:rFonts w:hint="eastAsia" w:ascii="方正仿宋_GBK" w:hAnsi="方正仿宋_GBK" w:eastAsia="方正仿宋_GBK"/>
          <w:sz w:val="24"/>
          <w:szCs w:val="24"/>
        </w:rPr>
        <w:t>标准</w:t>
      </w:r>
      <w:r>
        <w:rPr>
          <w:rFonts w:hint="default" w:ascii="方正仿宋_GBK" w:hAnsi="方正仿宋_GBK" w:eastAsia="方正仿宋_GBK"/>
          <w:sz w:val="24"/>
          <w:szCs w:val="24"/>
          <w:lang w:val="en"/>
        </w:rPr>
        <w:t>文本</w:t>
      </w:r>
      <w:r>
        <w:rPr>
          <w:rFonts w:hint="eastAsia" w:ascii="方正仿宋_GBK" w:hAnsi="方正仿宋_GBK" w:eastAsia="方正仿宋_GBK"/>
          <w:sz w:val="24"/>
          <w:szCs w:val="24"/>
        </w:rPr>
        <w:t>，能效水平有</w:t>
      </w:r>
      <w:r>
        <w:rPr>
          <w:rFonts w:hint="eastAsia" w:ascii="方正仿宋_GBK" w:hAnsi="方正仿宋_GBK" w:eastAsia="方正仿宋_GBK"/>
          <w:sz w:val="24"/>
          <w:szCs w:val="24"/>
          <w:lang w:eastAsia="zh-CN"/>
        </w:rPr>
        <w:t>提升</w:t>
      </w:r>
      <w:r>
        <w:rPr>
          <w:rFonts w:hint="eastAsia" w:ascii="方正仿宋_GBK" w:hAnsi="方正仿宋_GBK" w:eastAsia="方正仿宋_GBK"/>
          <w:sz w:val="24"/>
          <w:szCs w:val="24"/>
        </w:rPr>
        <w:t>的用“●”标注。</w:t>
      </w:r>
    </w:p>
    <w:p>
      <w:pPr>
        <w:pStyle w:val="4"/>
        <w:ind w:left="0" w:leftChars="0" w:firstLine="0" w:firstLineChars="0"/>
      </w:pPr>
    </w:p>
    <w:sectPr>
      <w:footerReference r:id="rId4" w:type="default"/>
      <w:pgSz w:w="16838" w:h="11906" w:orient="landscape"/>
      <w:pgMar w:top="1800" w:right="1440" w:bottom="1800" w:left="1440"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等线">
    <w:altName w:val="Noto Sans CJK SC"/>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Cambria">
    <w:altName w:val="Noto Sans Syriac Eastern"/>
    <w:panose1 w:val="02040503050406030204"/>
    <w:charset w:val="00"/>
    <w:family w:val="roman"/>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6835" cy="175260"/>
              <wp:effectExtent l="0" t="0" r="0" b="0"/>
              <wp:wrapNone/>
              <wp:docPr id="1814072098"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wps:spPr>
                    <wps:txbx>
                      <w:txbxContent>
                        <w:p>
                          <w:pPr>
                            <w:pStyle w:val="2"/>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3.8pt;width:6.05pt;mso-position-horizontal:center;mso-position-horizontal-relative:margin;mso-wrap-style:none;z-index:251659264;mso-width-relative:page;mso-height-relative:page;" filled="f" stroked="f" coordsize="21600,21600" o:gfxdata="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">
              <v:fill on="f" focussize="0,0"/>
              <v:stroke on="f"/>
              <v:imagedata o:title=""/>
              <o:lock v:ext="edit" aspectratio="f"/>
              <v:textbox inset="0mm,0mm,0mm,0mm" style="mso-fit-shape-to-text:t;">
                <w:txbxContent>
                  <w:p>
                    <w:pPr>
                      <w:pStyle w:val="2"/>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7039531"/>
      <w:docPartObj>
        <w:docPartGallery w:val="autotext"/>
      </w:docPartObj>
    </w:sdtPr>
    <w:sdtEndPr>
      <w:rPr>
        <w:rFonts w:ascii="Times New Roman" w:hAnsi="Times New Roman" w:cs="Times New Roman"/>
        <w:sz w:val="24"/>
        <w:szCs w:val="24"/>
      </w:rPr>
    </w:sdtEndPr>
    <w:sdtContent>
      <w:p>
        <w:pPr>
          <w:pStyle w:val="2"/>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13</w:t>
        </w:r>
        <w:r>
          <w:rPr>
            <w:rFonts w:ascii="Times New Roman" w:hAnsi="Times New Roman" w:cs="Times New Roman"/>
            <w:sz w:val="24"/>
            <w:szCs w:val="24"/>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AB18EE"/>
    <w:multiLevelType w:val="multilevel"/>
    <w:tmpl w:val="7FAB18EE"/>
    <w:lvl w:ilvl="0" w:tentative="0">
      <w:start w:val="1"/>
      <w:numFmt w:val="decimal"/>
      <w:lvlText w:val="%1."/>
      <w:lvlJc w:val="left"/>
      <w:pPr>
        <w:ind w:left="420" w:hanging="420"/>
      </w:pPr>
      <w:rPr>
        <w:rFonts w:hint="default" w:ascii="Times New Roman" w:hAnsi="Times New Roman" w:eastAsia="方正仿宋_GBK"/>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A8"/>
    <w:rsid w:val="00020456"/>
    <w:rsid w:val="001A1451"/>
    <w:rsid w:val="007E4C58"/>
    <w:rsid w:val="009257FB"/>
    <w:rsid w:val="00987922"/>
    <w:rsid w:val="00BB0CC2"/>
    <w:rsid w:val="00BB593C"/>
    <w:rsid w:val="00C52E93"/>
    <w:rsid w:val="00D340CE"/>
    <w:rsid w:val="00DF09A8"/>
    <w:rsid w:val="0FE7DB29"/>
    <w:rsid w:val="175F818E"/>
    <w:rsid w:val="1B7E3ED7"/>
    <w:rsid w:val="1B7E45B4"/>
    <w:rsid w:val="1BDC65E0"/>
    <w:rsid w:val="1E7F0233"/>
    <w:rsid w:val="1F8DE5D4"/>
    <w:rsid w:val="2B73DB02"/>
    <w:rsid w:val="2D7F4093"/>
    <w:rsid w:val="2F9D854A"/>
    <w:rsid w:val="2FE9F155"/>
    <w:rsid w:val="2FFFBCFD"/>
    <w:rsid w:val="33B6F89F"/>
    <w:rsid w:val="373F6E79"/>
    <w:rsid w:val="37BFA163"/>
    <w:rsid w:val="37F5E777"/>
    <w:rsid w:val="3AF7B0B0"/>
    <w:rsid w:val="3BBDC516"/>
    <w:rsid w:val="3BD7A9E5"/>
    <w:rsid w:val="3BF67B71"/>
    <w:rsid w:val="3BF7EC07"/>
    <w:rsid w:val="3D367789"/>
    <w:rsid w:val="3DB7E631"/>
    <w:rsid w:val="3DDC5A1F"/>
    <w:rsid w:val="3EAB0813"/>
    <w:rsid w:val="3EE9ED95"/>
    <w:rsid w:val="3EF7ADF8"/>
    <w:rsid w:val="3F75468A"/>
    <w:rsid w:val="3F7F74AF"/>
    <w:rsid w:val="3F8FAFA2"/>
    <w:rsid w:val="3FFB11EE"/>
    <w:rsid w:val="3FFF0A5B"/>
    <w:rsid w:val="49459DCD"/>
    <w:rsid w:val="4F8FA217"/>
    <w:rsid w:val="4FB50E7E"/>
    <w:rsid w:val="4FD7B210"/>
    <w:rsid w:val="53EFF206"/>
    <w:rsid w:val="55AF8A20"/>
    <w:rsid w:val="55F36D67"/>
    <w:rsid w:val="57EB3E25"/>
    <w:rsid w:val="59BDE476"/>
    <w:rsid w:val="5BDE231C"/>
    <w:rsid w:val="5D6F4604"/>
    <w:rsid w:val="5DEB77F1"/>
    <w:rsid w:val="5EF71A6A"/>
    <w:rsid w:val="5FBB4268"/>
    <w:rsid w:val="5FDD6E66"/>
    <w:rsid w:val="67FEC9FB"/>
    <w:rsid w:val="6A7A5CF5"/>
    <w:rsid w:val="6AD3FBF4"/>
    <w:rsid w:val="6ADF2DBC"/>
    <w:rsid w:val="6BCBFB73"/>
    <w:rsid w:val="6CCAE2A1"/>
    <w:rsid w:val="6D7FE3E3"/>
    <w:rsid w:val="6FA39AC4"/>
    <w:rsid w:val="6FB48DD2"/>
    <w:rsid w:val="6FBF70B6"/>
    <w:rsid w:val="6FFB3580"/>
    <w:rsid w:val="737EEBDE"/>
    <w:rsid w:val="7513F97F"/>
    <w:rsid w:val="7563E4B0"/>
    <w:rsid w:val="75F7CD99"/>
    <w:rsid w:val="775F7D51"/>
    <w:rsid w:val="77688A49"/>
    <w:rsid w:val="77EB95B5"/>
    <w:rsid w:val="77ED0148"/>
    <w:rsid w:val="77EE133E"/>
    <w:rsid w:val="77FD3BF1"/>
    <w:rsid w:val="77FFC5CC"/>
    <w:rsid w:val="7939E9CE"/>
    <w:rsid w:val="79BF51B3"/>
    <w:rsid w:val="79D996C4"/>
    <w:rsid w:val="79EF6A4F"/>
    <w:rsid w:val="7AC752F8"/>
    <w:rsid w:val="7AE6A60D"/>
    <w:rsid w:val="7B67B4D3"/>
    <w:rsid w:val="7B9EB46C"/>
    <w:rsid w:val="7BA5A944"/>
    <w:rsid w:val="7BBFB380"/>
    <w:rsid w:val="7BF7F90D"/>
    <w:rsid w:val="7BF923D4"/>
    <w:rsid w:val="7BFA0703"/>
    <w:rsid w:val="7CD69721"/>
    <w:rsid w:val="7CFE211F"/>
    <w:rsid w:val="7DBB51BD"/>
    <w:rsid w:val="7DBBD8DC"/>
    <w:rsid w:val="7DBF85B6"/>
    <w:rsid w:val="7DDBB1AA"/>
    <w:rsid w:val="7DDD37A7"/>
    <w:rsid w:val="7DE97B85"/>
    <w:rsid w:val="7DEFE4F8"/>
    <w:rsid w:val="7DFAEC8C"/>
    <w:rsid w:val="7E77B761"/>
    <w:rsid w:val="7EBA043D"/>
    <w:rsid w:val="7EFB0914"/>
    <w:rsid w:val="7F4FD740"/>
    <w:rsid w:val="7F734FE8"/>
    <w:rsid w:val="7F7F21D7"/>
    <w:rsid w:val="7FB78DE4"/>
    <w:rsid w:val="7FCE8694"/>
    <w:rsid w:val="7FD7876A"/>
    <w:rsid w:val="7FDDF936"/>
    <w:rsid w:val="7FDFD11F"/>
    <w:rsid w:val="7FE73632"/>
    <w:rsid w:val="7FF4C9C7"/>
    <w:rsid w:val="8BEEF9F2"/>
    <w:rsid w:val="8FFD5BA5"/>
    <w:rsid w:val="95FED51D"/>
    <w:rsid w:val="96032161"/>
    <w:rsid w:val="9755BB41"/>
    <w:rsid w:val="97FF7597"/>
    <w:rsid w:val="9FBF51C0"/>
    <w:rsid w:val="ABBFB956"/>
    <w:rsid w:val="AD94E330"/>
    <w:rsid w:val="AEFEFDD1"/>
    <w:rsid w:val="AFDAD8FA"/>
    <w:rsid w:val="B57E4C16"/>
    <w:rsid w:val="B5F8D77D"/>
    <w:rsid w:val="B7771E61"/>
    <w:rsid w:val="B79F6AE9"/>
    <w:rsid w:val="BB1F44AC"/>
    <w:rsid w:val="BD4D9EEC"/>
    <w:rsid w:val="BDFD4FC8"/>
    <w:rsid w:val="BF4FDC84"/>
    <w:rsid w:val="BF741AA4"/>
    <w:rsid w:val="BFAE981D"/>
    <w:rsid w:val="BFCB8193"/>
    <w:rsid w:val="BFD548E0"/>
    <w:rsid w:val="BFFD8A3D"/>
    <w:rsid w:val="C3FDBCC9"/>
    <w:rsid w:val="CF5D51EA"/>
    <w:rsid w:val="D0F5D374"/>
    <w:rsid w:val="D1FA54BA"/>
    <w:rsid w:val="D7F40E52"/>
    <w:rsid w:val="DB07CC52"/>
    <w:rsid w:val="DB9DC530"/>
    <w:rsid w:val="DD6C00D1"/>
    <w:rsid w:val="DEDD7455"/>
    <w:rsid w:val="DEE62B63"/>
    <w:rsid w:val="DF2C2A2F"/>
    <w:rsid w:val="DFEE3D1C"/>
    <w:rsid w:val="E3FB91FD"/>
    <w:rsid w:val="E3FF2C75"/>
    <w:rsid w:val="E55E65B8"/>
    <w:rsid w:val="E6F776B4"/>
    <w:rsid w:val="E73FE4E4"/>
    <w:rsid w:val="E7F693FA"/>
    <w:rsid w:val="E7F7B827"/>
    <w:rsid w:val="E7FA7A62"/>
    <w:rsid w:val="E7FF47E7"/>
    <w:rsid w:val="EAF7BF69"/>
    <w:rsid w:val="EAFF2718"/>
    <w:rsid w:val="EB6D5F77"/>
    <w:rsid w:val="EBB79F89"/>
    <w:rsid w:val="EDDFF7E7"/>
    <w:rsid w:val="EEF39EB5"/>
    <w:rsid w:val="EF966065"/>
    <w:rsid w:val="EFB1B820"/>
    <w:rsid w:val="EFDD3D44"/>
    <w:rsid w:val="F3A84E21"/>
    <w:rsid w:val="F3BC82E6"/>
    <w:rsid w:val="F3FF5665"/>
    <w:rsid w:val="F3FF6FB9"/>
    <w:rsid w:val="F752CFC7"/>
    <w:rsid w:val="F7A47B4C"/>
    <w:rsid w:val="F7FD076F"/>
    <w:rsid w:val="F7FF1915"/>
    <w:rsid w:val="F97F5815"/>
    <w:rsid w:val="F98FA63B"/>
    <w:rsid w:val="F9D34C51"/>
    <w:rsid w:val="FAA641C4"/>
    <w:rsid w:val="FAFD9444"/>
    <w:rsid w:val="FBB63190"/>
    <w:rsid w:val="FBF34FBE"/>
    <w:rsid w:val="FC93F77F"/>
    <w:rsid w:val="FCEF07D8"/>
    <w:rsid w:val="FDEBD4A1"/>
    <w:rsid w:val="FDF09A5D"/>
    <w:rsid w:val="FDFA0DB3"/>
    <w:rsid w:val="FDFA3B2A"/>
    <w:rsid w:val="FDFB666C"/>
    <w:rsid w:val="FEEF9AA2"/>
    <w:rsid w:val="FEFEC63A"/>
    <w:rsid w:val="FF1F6CFE"/>
    <w:rsid w:val="FFA5DFC5"/>
    <w:rsid w:val="FFAFBF1F"/>
    <w:rsid w:val="FFB52129"/>
    <w:rsid w:val="FFB721B2"/>
    <w:rsid w:val="FFBF39B3"/>
    <w:rsid w:val="FFBFB044"/>
    <w:rsid w:val="FFF54397"/>
    <w:rsid w:val="FFFBDDB5"/>
    <w:rsid w:val="FFFD6209"/>
    <w:rsid w:val="FFFD740F"/>
    <w:rsid w:val="FFFE4CA5"/>
    <w:rsid w:val="FFFF5666"/>
    <w:rsid w:val="FFFF992E"/>
    <w:rsid w:val="FFFFC8AB"/>
    <w:rsid w:val="FFFFCD74"/>
    <w:rsid w:val="FFFFD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figures"/>
    <w:basedOn w:val="1"/>
    <w:next w:val="1"/>
    <w:qFormat/>
    <w:uiPriority w:val="0"/>
    <w:pPr>
      <w:ind w:firstLine="600"/>
      <w:textAlignment w:val="center"/>
    </w:pPr>
    <w:rPr>
      <w:szCs w:val="21"/>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Revision"/>
    <w:hidden/>
    <w:unhideWhenUsed/>
    <w:qFormat/>
    <w:uiPriority w:val="99"/>
    <w:rPr>
      <w:rFonts w:ascii="Calibri" w:hAnsi="Calibri" w:eastAsia="宋体" w:cs="Times New Roman"/>
      <w:kern w:val="2"/>
      <w:sz w:val="21"/>
      <w:szCs w:val="24"/>
      <w:lang w:val="en-US" w:eastAsia="zh-CN" w:bidi="ar-SA"/>
    </w:rPr>
  </w:style>
  <w:style w:type="paragraph" w:styleId="10">
    <w:name w:val="List Paragraph"/>
    <w:basedOn w:val="1"/>
    <w:qFormat/>
    <w:uiPriority w:val="34"/>
    <w:pPr>
      <w:ind w:firstLine="420" w:firstLineChars="200"/>
    </w:pPr>
  </w:style>
  <w:style w:type="character" w:customStyle="1" w:styleId="11">
    <w:name w:val="font6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535</Words>
  <Characters>3051</Characters>
  <Lines>25</Lines>
  <Paragraphs>7</Paragraphs>
  <TotalTime>1</TotalTime>
  <ScaleCrop>false</ScaleCrop>
  <LinksUpToDate>false</LinksUpToDate>
  <CharactersWithSpaces>3579</CharactersWithSpaces>
  <Application>WPS Office_11.8.2.11818_F1E327BC-269C-435d-A152-05C5408002CA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2023-08-31T04:46:00Z</dcterms:created>
  <dc:creator>Administrator</dc:creator>
  <cp:lastModifiedBy>user</cp:lastModifiedBy>
  <cp:lastPrinted>2023-10-21T10:31:00Z</cp:lastPrinted>
  <dcterms:modified xsi:type="dcterms:W3CDTF">2023-10-24T11:43:05Z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2052-11.8.2.11818</vt:lpwstr>
  </property>
  <property fmtid="{D5CDD505-2E9C-101B-9397-08002B2CF9AE}" pid="3" name="ICV">
    <vt:lpwstr>764DA11C1811EE19413E3665CD2CBE96</vt:lpwstr>
  </property>
</Properties>
</file>