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A41" w:rsidRDefault="00DC270D" w:rsidP="004137EE">
      <w:pPr>
        <w:spacing w:afterLines="50"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 xml:space="preserve">关于废止丽水市区调整城镇土地使用税差别化减免政策促进土地集约节约利用    </w:t>
      </w:r>
      <w:r w:rsidR="002154C9">
        <w:rPr>
          <w:rFonts w:ascii="方正小标宋简体" w:eastAsia="方正小标宋简体" w:hAnsi="方正小标宋简体" w:cs="方正小标宋简体" w:hint="eastAsia"/>
          <w:color w:val="000000" w:themeColor="text1"/>
          <w:sz w:val="44"/>
          <w:szCs w:val="44"/>
        </w:rPr>
        <w:t>实施方案的通知（征求意见</w:t>
      </w:r>
      <w:r>
        <w:rPr>
          <w:rFonts w:ascii="方正小标宋简体" w:eastAsia="方正小标宋简体" w:hAnsi="方正小标宋简体" w:cs="方正小标宋简体" w:hint="eastAsia"/>
          <w:color w:val="000000" w:themeColor="text1"/>
          <w:sz w:val="44"/>
          <w:szCs w:val="44"/>
        </w:rPr>
        <w:t>稿）</w:t>
      </w:r>
    </w:p>
    <w:p w:rsidR="00DC270D" w:rsidRDefault="00DC270D" w:rsidP="004137EE">
      <w:pPr>
        <w:spacing w:afterLines="50" w:line="560" w:lineRule="exact"/>
        <w:jc w:val="center"/>
        <w:rPr>
          <w:rFonts w:ascii="方正小标宋简体" w:eastAsia="方正小标宋简体" w:hAnsi="方正小标宋简体" w:cs="方正小标宋简体"/>
          <w:color w:val="000000" w:themeColor="text1"/>
          <w:sz w:val="44"/>
          <w:szCs w:val="44"/>
        </w:rPr>
      </w:pPr>
    </w:p>
    <w:p w:rsidR="00DC270D" w:rsidRDefault="00DC270D" w:rsidP="004137EE">
      <w:pPr>
        <w:spacing w:afterLines="50" w:line="560" w:lineRule="exact"/>
        <w:ind w:firstLineChars="200" w:firstLine="640"/>
        <w:rPr>
          <w:rFonts w:ascii="仿宋_GB2312" w:eastAsia="仿宋_GB2312" w:hAnsi="仿宋_GB2312" w:cs="仿宋_GB2312"/>
          <w:color w:val="000000" w:themeColor="text1"/>
          <w:kern w:val="0"/>
          <w:sz w:val="32"/>
          <w:szCs w:val="32"/>
        </w:rPr>
      </w:pPr>
      <w:r w:rsidRPr="00DC270D">
        <w:rPr>
          <w:rFonts w:ascii="仿宋_GB2312" w:eastAsia="仿宋_GB2312" w:hAnsi="仿宋_GB2312" w:cs="仿宋_GB2312" w:hint="eastAsia"/>
          <w:color w:val="000000" w:themeColor="text1"/>
          <w:kern w:val="0"/>
          <w:sz w:val="32"/>
          <w:szCs w:val="32"/>
        </w:rPr>
        <w:t>根据</w:t>
      </w:r>
      <w:r w:rsidR="004137EE">
        <w:rPr>
          <w:rFonts w:ascii="仿宋_GB2312" w:eastAsia="仿宋_GB2312" w:hAnsi="仿宋_GB2312" w:cs="仿宋_GB2312" w:hint="eastAsia"/>
          <w:color w:val="000000" w:themeColor="text1"/>
          <w:kern w:val="0"/>
          <w:sz w:val="32"/>
          <w:szCs w:val="32"/>
        </w:rPr>
        <w:t>《中华人民共和国城镇土地使用税暂行条例》《中华人民共和国房产税暂行条例》《浙江省行政规范性文件管理办法》等要求，按照</w:t>
      </w:r>
      <w:r w:rsidRPr="00DC270D">
        <w:rPr>
          <w:rFonts w:ascii="仿宋_GB2312" w:eastAsia="仿宋_GB2312" w:hAnsi="仿宋_GB2312" w:cs="仿宋_GB2312" w:hint="eastAsia"/>
          <w:color w:val="000000" w:themeColor="text1"/>
          <w:kern w:val="0"/>
          <w:sz w:val="32"/>
          <w:szCs w:val="32"/>
        </w:rPr>
        <w:t>《浙江省人民政府办公厅关于宣布废止和决定修改部分省政府及省政府办公厅行政规范性文件的通知》（浙政办发</w:t>
      </w:r>
      <w:r>
        <w:rPr>
          <w:rFonts w:hint="eastAsia"/>
          <w:color w:val="000000" w:themeColor="text1"/>
          <w:sz w:val="32"/>
          <w:szCs w:val="32"/>
        </w:rPr>
        <w:t>﹝</w:t>
      </w:r>
      <w:r>
        <w:rPr>
          <w:rFonts w:ascii="仿宋_GB2312" w:eastAsia="仿宋_GB2312" w:hAnsi="仿宋_GB2312" w:cs="仿宋_GB2312" w:hint="eastAsia"/>
          <w:color w:val="000000" w:themeColor="text1"/>
          <w:sz w:val="32"/>
          <w:szCs w:val="32"/>
        </w:rPr>
        <w:t>2023</w:t>
      </w:r>
      <w:r>
        <w:rPr>
          <w:rFonts w:hint="eastAsia"/>
          <w:color w:val="000000" w:themeColor="text1"/>
          <w:sz w:val="32"/>
          <w:szCs w:val="32"/>
        </w:rPr>
        <w:t>﹞</w:t>
      </w:r>
      <w:r w:rsidRPr="00DC270D">
        <w:rPr>
          <w:rFonts w:ascii="仿宋_GB2312" w:eastAsia="仿宋_GB2312" w:hAnsi="仿宋_GB2312" w:cs="仿宋_GB2312" w:hint="eastAsia"/>
          <w:color w:val="000000" w:themeColor="text1"/>
          <w:kern w:val="0"/>
          <w:sz w:val="32"/>
          <w:szCs w:val="32"/>
        </w:rPr>
        <w:t>58号）</w:t>
      </w:r>
      <w:r>
        <w:rPr>
          <w:rFonts w:ascii="仿宋_GB2312" w:eastAsia="仿宋_GB2312" w:hAnsi="仿宋_GB2312" w:cs="仿宋_GB2312" w:hint="eastAsia"/>
          <w:color w:val="000000" w:themeColor="text1"/>
          <w:kern w:val="0"/>
          <w:sz w:val="32"/>
          <w:szCs w:val="32"/>
        </w:rPr>
        <w:t>的</w:t>
      </w:r>
      <w:r w:rsidR="004137EE">
        <w:rPr>
          <w:rFonts w:ascii="仿宋_GB2312" w:eastAsia="仿宋_GB2312" w:hAnsi="仿宋_GB2312" w:cs="仿宋_GB2312" w:hint="eastAsia"/>
          <w:color w:val="000000" w:themeColor="text1"/>
          <w:kern w:val="0"/>
          <w:sz w:val="32"/>
          <w:szCs w:val="32"/>
        </w:rPr>
        <w:t>部署安排</w:t>
      </w:r>
      <w:r>
        <w:rPr>
          <w:rFonts w:ascii="仿宋_GB2312" w:eastAsia="仿宋_GB2312" w:hAnsi="仿宋_GB2312" w:cs="仿宋_GB2312" w:hint="eastAsia"/>
          <w:color w:val="000000" w:themeColor="text1"/>
          <w:kern w:val="0"/>
          <w:sz w:val="32"/>
          <w:szCs w:val="32"/>
        </w:rPr>
        <w:t>，决定对2023年1月4日印发的《丽水市人民政府办公室关于印发丽水市区深化调整城镇土地使用税差别化减免政策促进土地集约节约利用实施方案的通知》</w:t>
      </w:r>
      <w:r w:rsidR="00080F28">
        <w:rPr>
          <w:rFonts w:ascii="仿宋_GB2312" w:eastAsia="仿宋_GB2312" w:hAnsi="仿宋_GB2312" w:cs="仿宋_GB2312" w:hint="eastAsia"/>
          <w:color w:val="000000" w:themeColor="text1"/>
          <w:kern w:val="0"/>
          <w:sz w:val="32"/>
          <w:szCs w:val="32"/>
        </w:rPr>
        <w:t>（丽</w:t>
      </w:r>
      <w:r w:rsidR="00080F28" w:rsidRPr="00DC270D">
        <w:rPr>
          <w:rFonts w:ascii="仿宋_GB2312" w:eastAsia="仿宋_GB2312" w:hAnsi="仿宋_GB2312" w:cs="仿宋_GB2312" w:hint="eastAsia"/>
          <w:color w:val="000000" w:themeColor="text1"/>
          <w:kern w:val="0"/>
          <w:sz w:val="32"/>
          <w:szCs w:val="32"/>
        </w:rPr>
        <w:t>政办发</w:t>
      </w:r>
      <w:r w:rsidR="00080F28">
        <w:rPr>
          <w:rFonts w:hint="eastAsia"/>
          <w:color w:val="000000" w:themeColor="text1"/>
          <w:sz w:val="32"/>
          <w:szCs w:val="32"/>
        </w:rPr>
        <w:t>﹝</w:t>
      </w:r>
      <w:r w:rsidR="00080F28">
        <w:rPr>
          <w:rFonts w:ascii="仿宋_GB2312" w:eastAsia="仿宋_GB2312" w:hAnsi="仿宋_GB2312" w:cs="仿宋_GB2312" w:hint="eastAsia"/>
          <w:color w:val="000000" w:themeColor="text1"/>
          <w:sz w:val="32"/>
          <w:szCs w:val="32"/>
        </w:rPr>
        <w:t>2023</w:t>
      </w:r>
      <w:r w:rsidR="00080F28">
        <w:rPr>
          <w:rFonts w:hint="eastAsia"/>
          <w:color w:val="000000" w:themeColor="text1"/>
          <w:sz w:val="32"/>
          <w:szCs w:val="32"/>
        </w:rPr>
        <w:t>﹞</w:t>
      </w:r>
      <w:r w:rsidR="00080F28">
        <w:rPr>
          <w:rFonts w:ascii="仿宋_GB2312" w:eastAsia="仿宋_GB2312" w:hAnsi="仿宋_GB2312" w:cs="仿宋_GB2312" w:hint="eastAsia"/>
          <w:color w:val="000000" w:themeColor="text1"/>
          <w:kern w:val="0"/>
          <w:sz w:val="32"/>
          <w:szCs w:val="32"/>
        </w:rPr>
        <w:t>2</w:t>
      </w:r>
      <w:r w:rsidR="00080F28" w:rsidRPr="00DC270D">
        <w:rPr>
          <w:rFonts w:ascii="仿宋_GB2312" w:eastAsia="仿宋_GB2312" w:hAnsi="仿宋_GB2312" w:cs="仿宋_GB2312" w:hint="eastAsia"/>
          <w:color w:val="000000" w:themeColor="text1"/>
          <w:kern w:val="0"/>
          <w:sz w:val="32"/>
          <w:szCs w:val="32"/>
        </w:rPr>
        <w:t>号</w:t>
      </w:r>
      <w:r w:rsidR="00080F28">
        <w:rPr>
          <w:rFonts w:ascii="仿宋_GB2312" w:eastAsia="仿宋_GB2312" w:hAnsi="仿宋_GB2312" w:cs="仿宋_GB2312" w:hint="eastAsia"/>
          <w:color w:val="000000" w:themeColor="text1"/>
          <w:kern w:val="0"/>
          <w:sz w:val="32"/>
          <w:szCs w:val="32"/>
        </w:rPr>
        <w:t>）予以废止。</w:t>
      </w:r>
    </w:p>
    <w:p w:rsidR="00080F28" w:rsidRDefault="00080F28" w:rsidP="004137EE">
      <w:pPr>
        <w:spacing w:afterLines="50"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本通知自印发之日起</w:t>
      </w:r>
      <w:r w:rsidR="003F70BC">
        <w:rPr>
          <w:rFonts w:ascii="仿宋_GB2312" w:eastAsia="仿宋_GB2312" w:hAnsi="仿宋_GB2312" w:cs="仿宋_GB2312" w:hint="eastAsia"/>
          <w:color w:val="000000" w:themeColor="text1"/>
          <w:kern w:val="0"/>
          <w:sz w:val="32"/>
          <w:szCs w:val="32"/>
        </w:rPr>
        <w:t>30日后施行</w:t>
      </w:r>
      <w:r>
        <w:rPr>
          <w:rFonts w:ascii="仿宋_GB2312" w:eastAsia="仿宋_GB2312" w:hAnsi="仿宋_GB2312" w:cs="仿宋_GB2312" w:hint="eastAsia"/>
          <w:color w:val="000000" w:themeColor="text1"/>
          <w:kern w:val="0"/>
          <w:sz w:val="32"/>
          <w:szCs w:val="32"/>
        </w:rPr>
        <w:t>。</w:t>
      </w:r>
    </w:p>
    <w:p w:rsidR="00496A06" w:rsidRDefault="00496A06" w:rsidP="004137EE">
      <w:pPr>
        <w:spacing w:afterLines="50" w:line="560" w:lineRule="exact"/>
        <w:ind w:firstLineChars="200" w:firstLine="640"/>
        <w:rPr>
          <w:rFonts w:ascii="仿宋_GB2312" w:eastAsia="仿宋_GB2312" w:hAnsi="仿宋_GB2312" w:cs="仿宋_GB2312"/>
          <w:color w:val="000000" w:themeColor="text1"/>
          <w:kern w:val="0"/>
          <w:sz w:val="32"/>
          <w:szCs w:val="32"/>
        </w:rPr>
      </w:pPr>
    </w:p>
    <w:p w:rsidR="00496A06" w:rsidRPr="00496A06" w:rsidRDefault="00496A06" w:rsidP="00512E48">
      <w:pPr>
        <w:spacing w:afterLines="50" w:line="560" w:lineRule="exact"/>
        <w:ind w:leftChars="300" w:left="1590" w:hangingChars="300" w:hanging="96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附件：《丽水市人民政府办公室关于印发丽水市区深化调整城镇土地使用税差别化减免政策促进土地集约节约利用实施方案的通知》（丽</w:t>
      </w:r>
      <w:r w:rsidRPr="00DC270D">
        <w:rPr>
          <w:rFonts w:ascii="仿宋_GB2312" w:eastAsia="仿宋_GB2312" w:hAnsi="仿宋_GB2312" w:cs="仿宋_GB2312" w:hint="eastAsia"/>
          <w:color w:val="000000" w:themeColor="text1"/>
          <w:kern w:val="0"/>
          <w:sz w:val="32"/>
          <w:szCs w:val="32"/>
        </w:rPr>
        <w:t>政办发</w:t>
      </w:r>
      <w:r>
        <w:rPr>
          <w:rFonts w:hint="eastAsia"/>
          <w:color w:val="000000" w:themeColor="text1"/>
          <w:sz w:val="32"/>
          <w:szCs w:val="32"/>
        </w:rPr>
        <w:t>﹝</w:t>
      </w:r>
      <w:r>
        <w:rPr>
          <w:rFonts w:ascii="仿宋_GB2312" w:eastAsia="仿宋_GB2312" w:hAnsi="仿宋_GB2312" w:cs="仿宋_GB2312" w:hint="eastAsia"/>
          <w:color w:val="000000" w:themeColor="text1"/>
          <w:sz w:val="32"/>
          <w:szCs w:val="32"/>
        </w:rPr>
        <w:t>2023</w:t>
      </w:r>
      <w:r>
        <w:rPr>
          <w:rFonts w:hint="eastAsia"/>
          <w:color w:val="000000" w:themeColor="text1"/>
          <w:sz w:val="32"/>
          <w:szCs w:val="32"/>
        </w:rPr>
        <w:t>﹞</w:t>
      </w:r>
      <w:r>
        <w:rPr>
          <w:rFonts w:ascii="仿宋_GB2312" w:eastAsia="仿宋_GB2312" w:hAnsi="仿宋_GB2312" w:cs="仿宋_GB2312" w:hint="eastAsia"/>
          <w:color w:val="000000" w:themeColor="text1"/>
          <w:kern w:val="0"/>
          <w:sz w:val="32"/>
          <w:szCs w:val="32"/>
        </w:rPr>
        <w:t>2</w:t>
      </w:r>
      <w:r w:rsidRPr="00DC270D">
        <w:rPr>
          <w:rFonts w:ascii="仿宋_GB2312" w:eastAsia="仿宋_GB2312" w:hAnsi="仿宋_GB2312" w:cs="仿宋_GB2312" w:hint="eastAsia"/>
          <w:color w:val="000000" w:themeColor="text1"/>
          <w:kern w:val="0"/>
          <w:sz w:val="32"/>
          <w:szCs w:val="32"/>
        </w:rPr>
        <w:t>号</w:t>
      </w:r>
      <w:r>
        <w:rPr>
          <w:rFonts w:ascii="仿宋_GB2312" w:eastAsia="仿宋_GB2312" w:hAnsi="仿宋_GB2312" w:cs="仿宋_GB2312" w:hint="eastAsia"/>
          <w:color w:val="000000" w:themeColor="text1"/>
          <w:kern w:val="0"/>
          <w:sz w:val="32"/>
          <w:szCs w:val="32"/>
        </w:rPr>
        <w:t>）</w:t>
      </w:r>
    </w:p>
    <w:sectPr w:rsidR="00496A06" w:rsidRPr="00496A06" w:rsidSect="00E77A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4A8" w:rsidRDefault="008004A8" w:rsidP="002154C9">
      <w:r>
        <w:separator/>
      </w:r>
    </w:p>
  </w:endnote>
  <w:endnote w:type="continuationSeparator" w:id="0">
    <w:p w:rsidR="008004A8" w:rsidRDefault="008004A8" w:rsidP="002154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4A8" w:rsidRDefault="008004A8" w:rsidP="002154C9">
      <w:r>
        <w:separator/>
      </w:r>
    </w:p>
  </w:footnote>
  <w:footnote w:type="continuationSeparator" w:id="0">
    <w:p w:rsidR="008004A8" w:rsidRDefault="008004A8" w:rsidP="002154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270D"/>
    <w:rsid w:val="00080F28"/>
    <w:rsid w:val="002154C9"/>
    <w:rsid w:val="003F70BC"/>
    <w:rsid w:val="00412B68"/>
    <w:rsid w:val="004137EE"/>
    <w:rsid w:val="00496A06"/>
    <w:rsid w:val="00512E48"/>
    <w:rsid w:val="00761984"/>
    <w:rsid w:val="008004A8"/>
    <w:rsid w:val="008279CB"/>
    <w:rsid w:val="008763D3"/>
    <w:rsid w:val="00DC270D"/>
    <w:rsid w:val="00E77A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A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54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54C9"/>
    <w:rPr>
      <w:sz w:val="18"/>
      <w:szCs w:val="18"/>
    </w:rPr>
  </w:style>
  <w:style w:type="paragraph" w:styleId="a4">
    <w:name w:val="footer"/>
    <w:basedOn w:val="a"/>
    <w:link w:val="Char0"/>
    <w:uiPriority w:val="99"/>
    <w:semiHidden/>
    <w:unhideWhenUsed/>
    <w:rsid w:val="002154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54C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53</Words>
  <Characters>308</Characters>
  <Application>Microsoft Office Word</Application>
  <DocSecurity>0</DocSecurity>
  <Lines>2</Lines>
  <Paragraphs>1</Paragraphs>
  <ScaleCrop>false</ScaleCrop>
  <Company>Tax_QT</Company>
  <LinksUpToDate>false</LinksUpToDate>
  <CharactersWithSpaces>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李培</dc:creator>
  <cp:lastModifiedBy>李培</cp:lastModifiedBy>
  <cp:revision>5</cp:revision>
  <dcterms:created xsi:type="dcterms:W3CDTF">2023-11-23T02:11:00Z</dcterms:created>
  <dcterms:modified xsi:type="dcterms:W3CDTF">2023-11-24T01:24:00Z</dcterms:modified>
</cp:coreProperties>
</file>